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64ED" w:rsidRPr="000C412E" w:rsidRDefault="001E64ED" w:rsidP="001E64ED">
      <w:pPr>
        <w:jc w:val="both"/>
        <w:rPr>
          <w:b/>
          <w:sz w:val="22"/>
          <w:szCs w:val="22"/>
          <w:lang w:val="sr-Cyrl-CS"/>
        </w:rPr>
      </w:pPr>
      <w:r w:rsidRPr="000C412E">
        <w:rPr>
          <w:sz w:val="22"/>
          <w:szCs w:val="22"/>
          <w:lang w:val="sr-Cyrl-CS"/>
        </w:rPr>
        <w:t xml:space="preserve">Број: </w:t>
      </w:r>
    </w:p>
    <w:p w:rsidR="001E64ED" w:rsidRPr="000C412E" w:rsidRDefault="001E64ED" w:rsidP="001E64ED">
      <w:pPr>
        <w:jc w:val="both"/>
        <w:rPr>
          <w:b/>
          <w:sz w:val="22"/>
          <w:szCs w:val="22"/>
          <w:lang w:val="sr-Cyrl-CS"/>
        </w:rPr>
      </w:pPr>
      <w:r w:rsidRPr="000C412E">
        <w:rPr>
          <w:sz w:val="22"/>
          <w:szCs w:val="22"/>
          <w:lang w:val="sr-Cyrl-CS"/>
        </w:rPr>
        <w:t>Датум:</w:t>
      </w:r>
      <w:r w:rsidRPr="000C412E">
        <w:rPr>
          <w:sz w:val="22"/>
          <w:szCs w:val="22"/>
        </w:rPr>
        <w:t xml:space="preserve"> </w:t>
      </w:r>
      <w:r>
        <w:rPr>
          <w:sz w:val="22"/>
          <w:szCs w:val="22"/>
          <w:lang w:val="sr-Cyrl-CS"/>
        </w:rPr>
        <w:t>1</w:t>
      </w:r>
      <w:r w:rsidR="00525EBC">
        <w:rPr>
          <w:sz w:val="22"/>
          <w:szCs w:val="22"/>
        </w:rPr>
        <w:t>2</w:t>
      </w:r>
      <w:r w:rsidRPr="000C412E">
        <w:rPr>
          <w:sz w:val="22"/>
          <w:szCs w:val="22"/>
          <w:lang w:val="ru-RU"/>
        </w:rPr>
        <w:t>.</w:t>
      </w:r>
      <w:r w:rsidRPr="000C412E">
        <w:rPr>
          <w:sz w:val="22"/>
          <w:szCs w:val="22"/>
        </w:rPr>
        <w:t>0</w:t>
      </w:r>
      <w:r>
        <w:rPr>
          <w:sz w:val="22"/>
          <w:szCs w:val="22"/>
          <w:lang w:val="sr-Cyrl-RS"/>
        </w:rPr>
        <w:t>6</w:t>
      </w:r>
      <w:r w:rsidRPr="000C412E">
        <w:rPr>
          <w:sz w:val="22"/>
          <w:szCs w:val="22"/>
          <w:lang w:val="ru-RU"/>
        </w:rPr>
        <w:t>.2012</w:t>
      </w:r>
      <w:r w:rsidRPr="000C412E">
        <w:rPr>
          <w:sz w:val="22"/>
          <w:szCs w:val="22"/>
          <w:lang w:val="sr-Cyrl-CS"/>
        </w:rPr>
        <w:t>.</w:t>
      </w:r>
      <w:r w:rsidRPr="000C412E">
        <w:rPr>
          <w:sz w:val="22"/>
          <w:szCs w:val="22"/>
        </w:rPr>
        <w:t xml:space="preserve"> </w:t>
      </w:r>
      <w:r w:rsidRPr="000C412E">
        <w:rPr>
          <w:sz w:val="22"/>
          <w:szCs w:val="22"/>
          <w:lang w:val="sr-Cyrl-CS"/>
        </w:rPr>
        <w:t>год.</w:t>
      </w:r>
      <w:r w:rsidRPr="000C412E">
        <w:rPr>
          <w:sz w:val="22"/>
          <w:szCs w:val="22"/>
          <w:lang w:val="ru-RU"/>
        </w:rPr>
        <w:t xml:space="preserve">  </w:t>
      </w:r>
      <w:r w:rsidRPr="000C412E">
        <w:rPr>
          <w:sz w:val="22"/>
          <w:szCs w:val="22"/>
          <w:lang w:val="sr-Cyrl-CS"/>
        </w:rPr>
        <w:t xml:space="preserve">     </w:t>
      </w:r>
      <w:r w:rsidRPr="000C412E">
        <w:rPr>
          <w:sz w:val="22"/>
          <w:szCs w:val="22"/>
          <w:lang w:val="ru-RU"/>
        </w:rPr>
        <w:t xml:space="preserve">             </w:t>
      </w:r>
    </w:p>
    <w:p w:rsidR="001E64ED" w:rsidRPr="000C412E" w:rsidRDefault="001E64ED" w:rsidP="001E64ED">
      <w:pPr>
        <w:jc w:val="both"/>
        <w:rPr>
          <w:b/>
          <w:sz w:val="22"/>
          <w:szCs w:val="22"/>
          <w:lang w:val="sr-Latn-CS"/>
        </w:rPr>
      </w:pPr>
      <w:r w:rsidRPr="000C412E">
        <w:rPr>
          <w:b/>
          <w:sz w:val="22"/>
          <w:szCs w:val="22"/>
          <w:lang w:val="sr-Cyrl-CS"/>
        </w:rPr>
        <w:tab/>
      </w:r>
    </w:p>
    <w:p w:rsidR="001E64ED" w:rsidRPr="000C412E" w:rsidRDefault="001E64ED" w:rsidP="001E64ED">
      <w:pPr>
        <w:jc w:val="both"/>
        <w:rPr>
          <w:b/>
          <w:sz w:val="22"/>
          <w:szCs w:val="22"/>
          <w:lang w:val="sr-Latn-CS"/>
        </w:rPr>
      </w:pPr>
    </w:p>
    <w:p w:rsidR="001E64ED" w:rsidRPr="000C412E" w:rsidRDefault="001E64ED" w:rsidP="001E64ED">
      <w:pPr>
        <w:jc w:val="both"/>
        <w:rPr>
          <w:sz w:val="22"/>
          <w:szCs w:val="22"/>
          <w:lang w:val="ru-RU"/>
        </w:rPr>
      </w:pPr>
      <w:r w:rsidRPr="000C412E">
        <w:rPr>
          <w:sz w:val="22"/>
          <w:szCs w:val="22"/>
          <w:lang w:val="ru-RU"/>
        </w:rPr>
        <w:tab/>
        <w:t xml:space="preserve">На основу члана 106. Статута Универзитета у Крагујевцу (пречишћен текст број 138 од 25.01.2011. године) и </w:t>
      </w:r>
      <w:r w:rsidRPr="000C412E">
        <w:rPr>
          <w:sz w:val="22"/>
          <w:szCs w:val="22"/>
          <w:lang w:val="sr-Cyrl-CS"/>
        </w:rPr>
        <w:t>Одлуке о изменама и допунама Статута Универзитета у Крагујевцу (1529/5 од 08.11.2011. године)  и</w:t>
      </w:r>
      <w:r w:rsidRPr="000C412E">
        <w:rPr>
          <w:sz w:val="22"/>
          <w:szCs w:val="22"/>
          <w:lang w:val="ru-RU"/>
        </w:rPr>
        <w:t xml:space="preserve"> чланова 13., 22. и 23.  Пословника о раду стручних већа Универзитета (број: 103/12 од 27.01.2010. године), с а з и в а м </w:t>
      </w:r>
    </w:p>
    <w:p w:rsidR="001E64ED" w:rsidRPr="000C412E" w:rsidRDefault="001E64ED" w:rsidP="001E64ED">
      <w:pPr>
        <w:ind w:firstLine="1440"/>
        <w:jc w:val="both"/>
        <w:rPr>
          <w:sz w:val="22"/>
          <w:szCs w:val="22"/>
          <w:lang w:val="ru-RU"/>
        </w:rPr>
      </w:pPr>
    </w:p>
    <w:p w:rsidR="001E64ED" w:rsidRPr="000C412E" w:rsidRDefault="001E64ED" w:rsidP="001E64ED">
      <w:pPr>
        <w:ind w:firstLine="540"/>
        <w:jc w:val="both"/>
        <w:rPr>
          <w:b/>
          <w:sz w:val="22"/>
          <w:szCs w:val="22"/>
          <w:lang w:val="sr-Latn-CS"/>
        </w:rPr>
      </w:pPr>
      <w:r w:rsidRPr="000C412E">
        <w:rPr>
          <w:b/>
          <w:sz w:val="22"/>
          <w:szCs w:val="22"/>
          <w:lang w:val="sr-Cyrl-CS"/>
        </w:rPr>
        <w:t>ДВАДЕСЕТ</w:t>
      </w:r>
      <w:r>
        <w:rPr>
          <w:b/>
          <w:sz w:val="22"/>
          <w:szCs w:val="22"/>
          <w:lang w:val="sr-Cyrl-CS"/>
        </w:rPr>
        <w:t>ОСМУ</w:t>
      </w:r>
      <w:r w:rsidRPr="000C412E">
        <w:rPr>
          <w:b/>
          <w:sz w:val="22"/>
          <w:szCs w:val="22"/>
          <w:lang w:val="sr-Cyrl-CS"/>
        </w:rPr>
        <w:t xml:space="preserve"> </w:t>
      </w:r>
      <w:r w:rsidRPr="000C412E">
        <w:rPr>
          <w:sz w:val="22"/>
          <w:szCs w:val="22"/>
          <w:lang w:val="ru-RU"/>
        </w:rPr>
        <w:t xml:space="preserve">седницу </w:t>
      </w:r>
      <w:r w:rsidRPr="000C412E">
        <w:rPr>
          <w:b/>
          <w:i/>
          <w:sz w:val="22"/>
          <w:szCs w:val="22"/>
          <w:lang w:val="ru-RU"/>
        </w:rPr>
        <w:t>Стручног већа за друштвено-хуманистичке науке</w:t>
      </w:r>
      <w:r w:rsidRPr="000C412E">
        <w:rPr>
          <w:sz w:val="22"/>
          <w:szCs w:val="22"/>
          <w:lang w:val="ru-RU"/>
        </w:rPr>
        <w:t xml:space="preserve"> Универзитета у Крагујевцу за </w:t>
      </w:r>
      <w:r w:rsidRPr="000C412E">
        <w:rPr>
          <w:b/>
          <w:sz w:val="22"/>
          <w:szCs w:val="22"/>
          <w:lang w:val="sr-Cyrl-CS"/>
        </w:rPr>
        <w:t>1</w:t>
      </w:r>
      <w:r>
        <w:rPr>
          <w:b/>
          <w:sz w:val="22"/>
          <w:szCs w:val="22"/>
          <w:lang w:val="sr-Cyrl-CS"/>
        </w:rPr>
        <w:t>3</w:t>
      </w:r>
      <w:r w:rsidRPr="000C412E">
        <w:rPr>
          <w:b/>
          <w:sz w:val="22"/>
          <w:szCs w:val="22"/>
          <w:lang w:val="sr-Cyrl-CS"/>
        </w:rPr>
        <w:t>.0</w:t>
      </w:r>
      <w:r>
        <w:rPr>
          <w:b/>
          <w:sz w:val="22"/>
          <w:szCs w:val="22"/>
          <w:lang w:val="sr-Cyrl-CS"/>
        </w:rPr>
        <w:t>6</w:t>
      </w:r>
      <w:r w:rsidRPr="000C412E">
        <w:rPr>
          <w:b/>
          <w:sz w:val="22"/>
          <w:szCs w:val="22"/>
          <w:lang w:val="sr-Cyrl-CS"/>
        </w:rPr>
        <w:t>.2012.</w:t>
      </w:r>
      <w:r w:rsidRPr="000C412E">
        <w:rPr>
          <w:b/>
          <w:sz w:val="22"/>
          <w:szCs w:val="22"/>
          <w:lang w:val="ru-RU"/>
        </w:rPr>
        <w:t xml:space="preserve"> године (среда) са почетком у </w:t>
      </w:r>
      <w:r w:rsidRPr="000C412E">
        <w:rPr>
          <w:b/>
          <w:sz w:val="22"/>
          <w:szCs w:val="22"/>
          <w:lang w:val="sr-Cyrl-CS"/>
        </w:rPr>
        <w:t>12:00</w:t>
      </w:r>
      <w:r w:rsidRPr="000C412E">
        <w:rPr>
          <w:b/>
          <w:sz w:val="22"/>
          <w:szCs w:val="22"/>
          <w:lang w:val="ru-RU"/>
        </w:rPr>
        <w:t xml:space="preserve"> сати. </w:t>
      </w:r>
    </w:p>
    <w:p w:rsidR="001E64ED" w:rsidRPr="000C412E" w:rsidRDefault="001E64ED" w:rsidP="001E64ED">
      <w:pPr>
        <w:ind w:firstLine="540"/>
        <w:jc w:val="both"/>
        <w:rPr>
          <w:b/>
          <w:sz w:val="22"/>
          <w:szCs w:val="22"/>
          <w:lang w:val="sr-Latn-CS"/>
        </w:rPr>
      </w:pPr>
    </w:p>
    <w:p w:rsidR="001E64ED" w:rsidRPr="00E36A60" w:rsidRDefault="001E64ED" w:rsidP="001E64ED">
      <w:pPr>
        <w:jc w:val="both"/>
        <w:rPr>
          <w:sz w:val="24"/>
          <w:szCs w:val="24"/>
          <w:lang w:val="sr-Cyrl-CS"/>
        </w:rPr>
      </w:pPr>
      <w:r>
        <w:rPr>
          <w:sz w:val="24"/>
          <w:szCs w:val="24"/>
          <w:lang w:val="ru-RU"/>
        </w:rPr>
        <w:t>За седницу предлажем следећ</w:t>
      </w:r>
      <w:r>
        <w:rPr>
          <w:sz w:val="24"/>
          <w:szCs w:val="24"/>
          <w:lang w:val="sr-Cyrl-CS"/>
        </w:rPr>
        <w:t>у допуну</w:t>
      </w:r>
    </w:p>
    <w:p w:rsidR="001E64ED" w:rsidRPr="00AB439D" w:rsidRDefault="001E64ED" w:rsidP="001E64ED">
      <w:pPr>
        <w:jc w:val="both"/>
        <w:rPr>
          <w:sz w:val="24"/>
          <w:szCs w:val="24"/>
          <w:lang w:val="sr-Cyrl-CS"/>
        </w:rPr>
      </w:pPr>
    </w:p>
    <w:p w:rsidR="001E64ED" w:rsidRPr="001E64ED" w:rsidRDefault="001E64ED" w:rsidP="001E64ED">
      <w:pPr>
        <w:pStyle w:val="Heading6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Д Н Е В Н О Г   </w:t>
      </w:r>
      <w:r w:rsidRPr="0086449C">
        <w:rPr>
          <w:sz w:val="24"/>
          <w:szCs w:val="24"/>
          <w:lang w:val="ru-RU"/>
        </w:rPr>
        <w:t>Р Е Д</w:t>
      </w:r>
      <w:r>
        <w:rPr>
          <w:sz w:val="24"/>
          <w:szCs w:val="24"/>
          <w:lang w:val="ru-RU"/>
        </w:rPr>
        <w:t xml:space="preserve"> А</w:t>
      </w:r>
    </w:p>
    <w:p w:rsidR="001E64ED" w:rsidRPr="000C412E" w:rsidRDefault="001E64ED" w:rsidP="001E64ED">
      <w:pPr>
        <w:jc w:val="both"/>
        <w:rPr>
          <w:sz w:val="22"/>
          <w:szCs w:val="22"/>
          <w:lang w:val="ru-RU"/>
        </w:rPr>
      </w:pPr>
    </w:p>
    <w:p w:rsidR="001E64ED" w:rsidRPr="00B324C2" w:rsidRDefault="001E64ED" w:rsidP="001E64ED">
      <w:pPr>
        <w:jc w:val="center"/>
        <w:rPr>
          <w:b/>
          <w:sz w:val="22"/>
          <w:szCs w:val="22"/>
          <w:lang w:val="ru-RU"/>
        </w:rPr>
      </w:pPr>
      <w:r w:rsidRPr="00B324C2">
        <w:rPr>
          <w:b/>
          <w:sz w:val="22"/>
          <w:szCs w:val="22"/>
          <w:lang w:val="sr-Cyrl-CS"/>
        </w:rPr>
        <w:t xml:space="preserve">I  </w:t>
      </w:r>
    </w:p>
    <w:p w:rsidR="001E64ED" w:rsidRDefault="001E64ED" w:rsidP="001E64ED">
      <w:pPr>
        <w:jc w:val="both"/>
        <w:rPr>
          <w:b/>
          <w:bCs/>
          <w:sz w:val="22"/>
          <w:szCs w:val="22"/>
          <w:lang w:val="sr-Cyrl-CS"/>
        </w:rPr>
      </w:pPr>
    </w:p>
    <w:p w:rsidR="001E64ED" w:rsidRPr="00B324C2" w:rsidRDefault="001E64ED" w:rsidP="001E64ED">
      <w:pPr>
        <w:autoSpaceDE w:val="0"/>
        <w:autoSpaceDN w:val="0"/>
        <w:adjustRightInd w:val="0"/>
        <w:ind w:left="700" w:hanging="700"/>
        <w:jc w:val="center"/>
        <w:rPr>
          <w:b/>
          <w:sz w:val="22"/>
          <w:szCs w:val="22"/>
          <w:lang w:val="ru-RU"/>
        </w:rPr>
      </w:pPr>
      <w:r w:rsidRPr="00B324C2">
        <w:rPr>
          <w:b/>
          <w:sz w:val="22"/>
          <w:szCs w:val="22"/>
          <w:lang w:val="sr-Cyrl-CS"/>
        </w:rPr>
        <w:t xml:space="preserve">Доношење одлуке о </w:t>
      </w:r>
      <w:r w:rsidRPr="00B324C2">
        <w:rPr>
          <w:b/>
          <w:i/>
          <w:sz w:val="22"/>
          <w:szCs w:val="22"/>
          <w:lang w:val="sr-Cyrl-CS"/>
        </w:rPr>
        <w:t>формирању</w:t>
      </w:r>
      <w:r w:rsidRPr="00B324C2">
        <w:rPr>
          <w:b/>
          <w:sz w:val="22"/>
          <w:szCs w:val="22"/>
          <w:lang w:val="sr-Cyrl-CS"/>
        </w:rPr>
        <w:t xml:space="preserve"> </w:t>
      </w:r>
      <w:r w:rsidRPr="00B324C2">
        <w:rPr>
          <w:b/>
          <w:i/>
          <w:sz w:val="22"/>
          <w:szCs w:val="22"/>
          <w:lang w:val="sr-Cyrl-CS"/>
        </w:rPr>
        <w:t>комисије</w:t>
      </w:r>
      <w:r w:rsidRPr="00B324C2">
        <w:rPr>
          <w:b/>
          <w:sz w:val="22"/>
          <w:szCs w:val="22"/>
          <w:lang w:val="sr-Cyrl-CS"/>
        </w:rPr>
        <w:t xml:space="preserve"> за писање Извештаја за </w:t>
      </w:r>
      <w:r w:rsidRPr="00B324C2">
        <w:rPr>
          <w:b/>
          <w:sz w:val="22"/>
          <w:szCs w:val="22"/>
          <w:lang w:val="ru-RU"/>
        </w:rPr>
        <w:t xml:space="preserve">оцену научне заснованости </w:t>
      </w:r>
      <w:r w:rsidRPr="00B324C2">
        <w:rPr>
          <w:b/>
          <w:i/>
          <w:sz w:val="22"/>
          <w:szCs w:val="22"/>
          <w:lang w:val="ru-RU"/>
        </w:rPr>
        <w:t>теме</w:t>
      </w:r>
      <w:r w:rsidRPr="00B324C2">
        <w:rPr>
          <w:b/>
          <w:sz w:val="22"/>
          <w:szCs w:val="22"/>
          <w:lang w:val="ru-RU"/>
        </w:rPr>
        <w:t xml:space="preserve"> за израду докторске дисертације</w:t>
      </w:r>
    </w:p>
    <w:p w:rsidR="001E64ED" w:rsidRPr="00B324C2" w:rsidRDefault="001E64ED" w:rsidP="001E64ED">
      <w:pPr>
        <w:rPr>
          <w:i/>
          <w:iCs/>
          <w:sz w:val="22"/>
          <w:szCs w:val="22"/>
          <w:lang w:val="sr-Cyrl-CS"/>
        </w:rPr>
      </w:pPr>
    </w:p>
    <w:p w:rsidR="001E64ED" w:rsidRPr="00B324C2" w:rsidRDefault="001E64ED" w:rsidP="001E64ED">
      <w:pPr>
        <w:rPr>
          <w:b/>
          <w:iCs/>
          <w:sz w:val="22"/>
          <w:szCs w:val="22"/>
          <w:u w:val="single"/>
          <w:lang w:val="sr-Cyrl-CS"/>
        </w:rPr>
      </w:pPr>
    </w:p>
    <w:p w:rsidR="001E64ED" w:rsidRDefault="001E64ED" w:rsidP="001E64ED">
      <w:pPr>
        <w:jc w:val="both"/>
        <w:rPr>
          <w:b/>
          <w:iCs/>
          <w:sz w:val="22"/>
          <w:szCs w:val="22"/>
          <w:u w:val="single"/>
          <w:lang w:val="sr-Cyrl-CS"/>
        </w:rPr>
      </w:pPr>
      <w:r>
        <w:rPr>
          <w:b/>
          <w:iCs/>
          <w:sz w:val="22"/>
          <w:szCs w:val="22"/>
          <w:u w:val="single"/>
          <w:lang w:val="sr-Cyrl-CS"/>
        </w:rPr>
        <w:t>Филолошко-уметнички факултет у Крагујевцу</w:t>
      </w:r>
    </w:p>
    <w:p w:rsidR="001E64ED" w:rsidRDefault="001E64ED" w:rsidP="001E64ED">
      <w:pPr>
        <w:jc w:val="both"/>
        <w:rPr>
          <w:b/>
          <w:iCs/>
          <w:sz w:val="22"/>
          <w:szCs w:val="22"/>
          <w:u w:val="single"/>
          <w:lang w:val="sr-Cyrl-CS"/>
        </w:rPr>
      </w:pPr>
    </w:p>
    <w:p w:rsidR="001E64ED" w:rsidRDefault="001E64ED" w:rsidP="001E64ED">
      <w:pPr>
        <w:autoSpaceDE w:val="0"/>
        <w:autoSpaceDN w:val="0"/>
        <w:adjustRightInd w:val="0"/>
        <w:jc w:val="both"/>
        <w:rPr>
          <w:rFonts w:eastAsia="SimSun"/>
          <w:i/>
          <w:sz w:val="22"/>
          <w:szCs w:val="22"/>
          <w:lang w:val="ru-RU" w:eastAsia="zh-CN"/>
        </w:rPr>
      </w:pPr>
      <w:r w:rsidRPr="00B324C2">
        <w:rPr>
          <w:rFonts w:eastAsia="SimSun"/>
          <w:sz w:val="22"/>
          <w:szCs w:val="22"/>
          <w:lang w:val="sr-Latn-CS" w:eastAsia="zh-CN"/>
        </w:rPr>
        <w:t>1</w:t>
      </w:r>
      <w:r w:rsidRPr="00B324C2">
        <w:rPr>
          <w:rFonts w:eastAsia="SimSun"/>
          <w:sz w:val="22"/>
          <w:szCs w:val="22"/>
          <w:lang w:val="ru-RU" w:eastAsia="zh-CN"/>
        </w:rPr>
        <w:t xml:space="preserve">. Предлог </w:t>
      </w:r>
      <w:r w:rsidRPr="00B324C2">
        <w:rPr>
          <w:rFonts w:eastAsia="SimSun"/>
          <w:b/>
          <w:sz w:val="22"/>
          <w:szCs w:val="22"/>
          <w:lang w:val="ru-RU" w:eastAsia="zh-CN"/>
        </w:rPr>
        <w:t>Комисије</w:t>
      </w:r>
      <w:r w:rsidRPr="00B324C2">
        <w:rPr>
          <w:rFonts w:eastAsia="SimSun"/>
          <w:sz w:val="22"/>
          <w:szCs w:val="22"/>
          <w:lang w:val="ru-RU" w:eastAsia="zh-CN"/>
        </w:rPr>
        <w:t xml:space="preserve"> за оцену </w:t>
      </w:r>
      <w:r w:rsidRPr="00B324C2">
        <w:rPr>
          <w:rFonts w:eastAsia="SimSun"/>
          <w:sz w:val="22"/>
          <w:szCs w:val="22"/>
          <w:lang w:val="sr-Cyrl-CS" w:eastAsia="zh-CN"/>
        </w:rPr>
        <w:t xml:space="preserve">научне заснованости </w:t>
      </w:r>
      <w:r w:rsidRPr="00B324C2">
        <w:rPr>
          <w:rFonts w:eastAsia="SimSun"/>
          <w:b/>
          <w:sz w:val="22"/>
          <w:szCs w:val="22"/>
          <w:lang w:val="ru-RU" w:eastAsia="zh-CN"/>
        </w:rPr>
        <w:t>теме</w:t>
      </w:r>
      <w:r w:rsidRPr="00B324C2">
        <w:rPr>
          <w:rFonts w:eastAsia="SimSun"/>
          <w:sz w:val="22"/>
          <w:szCs w:val="22"/>
          <w:lang w:val="ru-RU" w:eastAsia="zh-CN"/>
        </w:rPr>
        <w:t xml:space="preserve"> за израду докторске дисертације кандидата</w:t>
      </w:r>
      <w:r w:rsidRPr="00B324C2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>
        <w:rPr>
          <w:rFonts w:eastAsia="SimSun"/>
          <w:b/>
          <w:bCs/>
          <w:sz w:val="22"/>
          <w:szCs w:val="22"/>
          <w:lang w:val="sr-Cyrl-CS" w:eastAsia="zh-CN"/>
        </w:rPr>
        <w:t>Наталије Живковић</w:t>
      </w:r>
      <w:r w:rsidRPr="00B324C2">
        <w:rPr>
          <w:rFonts w:eastAsia="SimSun"/>
          <w:sz w:val="22"/>
          <w:szCs w:val="22"/>
          <w:lang w:val="ru-RU" w:eastAsia="zh-CN"/>
        </w:rPr>
        <w:t xml:space="preserve"> под насловом </w:t>
      </w:r>
      <w:r>
        <w:rPr>
          <w:rFonts w:eastAsia="SimSun"/>
          <w:i/>
          <w:sz w:val="22"/>
          <w:szCs w:val="22"/>
          <w:lang w:val="ru-RU" w:eastAsia="zh-CN"/>
        </w:rPr>
        <w:t>Утицај енглеског језика у романима Милоша Црњанског и Борислава Пекића</w:t>
      </w:r>
    </w:p>
    <w:p w:rsidR="001E64ED" w:rsidRPr="001E64ED" w:rsidRDefault="001E64ED" w:rsidP="001E64ED">
      <w:pPr>
        <w:jc w:val="both"/>
        <w:rPr>
          <w:sz w:val="22"/>
          <w:szCs w:val="22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E64ED" w:rsidRDefault="001E64ED" w:rsidP="001E64ED">
      <w:pPr>
        <w:jc w:val="both"/>
        <w:rPr>
          <w:i/>
          <w:sz w:val="22"/>
          <w:szCs w:val="22"/>
          <w:lang w:val="ru-RU"/>
        </w:rPr>
      </w:pPr>
    </w:p>
    <w:p w:rsidR="001E64ED" w:rsidRDefault="001E64ED" w:rsidP="001E64ED">
      <w:pPr>
        <w:autoSpaceDE w:val="0"/>
        <w:autoSpaceDN w:val="0"/>
        <w:adjustRightInd w:val="0"/>
        <w:jc w:val="both"/>
        <w:rPr>
          <w:rFonts w:eastAsia="SimSun"/>
          <w:i/>
          <w:sz w:val="22"/>
          <w:szCs w:val="22"/>
          <w:lang w:val="ru-RU" w:eastAsia="zh-CN"/>
        </w:rPr>
      </w:pPr>
      <w:r>
        <w:rPr>
          <w:rFonts w:eastAsia="SimSun"/>
          <w:sz w:val="22"/>
          <w:szCs w:val="22"/>
          <w:lang w:val="ru-RU" w:eastAsia="zh-CN"/>
        </w:rPr>
        <w:t>2</w:t>
      </w:r>
      <w:r w:rsidRPr="00B324C2">
        <w:rPr>
          <w:rFonts w:eastAsia="SimSun"/>
          <w:sz w:val="22"/>
          <w:szCs w:val="22"/>
          <w:lang w:val="ru-RU" w:eastAsia="zh-CN"/>
        </w:rPr>
        <w:t xml:space="preserve">. Предлог </w:t>
      </w:r>
      <w:r w:rsidRPr="00B324C2">
        <w:rPr>
          <w:rFonts w:eastAsia="SimSun"/>
          <w:b/>
          <w:sz w:val="22"/>
          <w:szCs w:val="22"/>
          <w:lang w:val="ru-RU" w:eastAsia="zh-CN"/>
        </w:rPr>
        <w:t>Комисије</w:t>
      </w:r>
      <w:r w:rsidRPr="00B324C2">
        <w:rPr>
          <w:rFonts w:eastAsia="SimSun"/>
          <w:sz w:val="22"/>
          <w:szCs w:val="22"/>
          <w:lang w:val="ru-RU" w:eastAsia="zh-CN"/>
        </w:rPr>
        <w:t xml:space="preserve"> за оцену </w:t>
      </w:r>
      <w:r w:rsidRPr="00B324C2">
        <w:rPr>
          <w:rFonts w:eastAsia="SimSun"/>
          <w:sz w:val="22"/>
          <w:szCs w:val="22"/>
          <w:lang w:val="sr-Cyrl-CS" w:eastAsia="zh-CN"/>
        </w:rPr>
        <w:t xml:space="preserve">научне заснованости </w:t>
      </w:r>
      <w:r w:rsidRPr="00B324C2">
        <w:rPr>
          <w:rFonts w:eastAsia="SimSun"/>
          <w:b/>
          <w:sz w:val="22"/>
          <w:szCs w:val="22"/>
          <w:lang w:val="ru-RU" w:eastAsia="zh-CN"/>
        </w:rPr>
        <w:t>теме</w:t>
      </w:r>
      <w:r w:rsidRPr="00B324C2">
        <w:rPr>
          <w:rFonts w:eastAsia="SimSun"/>
          <w:sz w:val="22"/>
          <w:szCs w:val="22"/>
          <w:lang w:val="ru-RU" w:eastAsia="zh-CN"/>
        </w:rPr>
        <w:t xml:space="preserve"> за израду докторске дисертације кандидата</w:t>
      </w:r>
      <w:r w:rsidRPr="00B324C2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>
        <w:rPr>
          <w:rFonts w:eastAsia="SimSun"/>
          <w:b/>
          <w:bCs/>
          <w:sz w:val="22"/>
          <w:szCs w:val="22"/>
          <w:lang w:val="sr-Cyrl-CS" w:eastAsia="zh-CN"/>
        </w:rPr>
        <w:t>Александра Радовановића</w:t>
      </w:r>
      <w:r w:rsidRPr="00B324C2">
        <w:rPr>
          <w:rFonts w:eastAsia="SimSun"/>
          <w:sz w:val="22"/>
          <w:szCs w:val="22"/>
          <w:lang w:val="ru-RU" w:eastAsia="zh-CN"/>
        </w:rPr>
        <w:t xml:space="preserve"> под насловом </w:t>
      </w:r>
      <w:r>
        <w:rPr>
          <w:rFonts w:eastAsia="SimSun"/>
          <w:i/>
          <w:sz w:val="22"/>
          <w:szCs w:val="22"/>
          <w:lang w:val="ru-RU" w:eastAsia="zh-CN"/>
        </w:rPr>
        <w:t>Политички дискурс дендизма у Вајлдовим комедијама друштва</w:t>
      </w:r>
    </w:p>
    <w:p w:rsidR="001E64ED" w:rsidRPr="001E64ED" w:rsidRDefault="001E64ED" w:rsidP="001E64ED">
      <w:pPr>
        <w:jc w:val="both"/>
        <w:rPr>
          <w:sz w:val="22"/>
          <w:szCs w:val="22"/>
          <w:lang w:val="sr-Cyrl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E64ED" w:rsidRPr="001E64ED" w:rsidRDefault="001E64ED" w:rsidP="001E64ED">
      <w:pPr>
        <w:ind w:right="420"/>
        <w:rPr>
          <w:color w:val="000000"/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_GoBack"/>
      <w:bookmarkEnd w:id="0"/>
    </w:p>
    <w:p w:rsidR="001E64ED" w:rsidRDefault="001E64ED" w:rsidP="001E64ED">
      <w:pPr>
        <w:ind w:right="-100" w:firstLine="720"/>
        <w:rPr>
          <w:sz w:val="22"/>
          <w:szCs w:val="22"/>
          <w:lang w:val="ru-RU"/>
        </w:rPr>
      </w:pPr>
    </w:p>
    <w:p w:rsidR="001E64ED" w:rsidRPr="001E64ED" w:rsidRDefault="001E64ED" w:rsidP="001E64ED">
      <w:pPr>
        <w:ind w:right="-100" w:firstLine="720"/>
        <w:rPr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324C2">
        <w:rPr>
          <w:sz w:val="22"/>
          <w:szCs w:val="22"/>
          <w:lang w:val="ru-RU"/>
        </w:rPr>
        <w:t xml:space="preserve">Седница ће се одржати у </w:t>
      </w:r>
      <w:r w:rsidRPr="00B324C2">
        <w:rPr>
          <w:b/>
          <w:i/>
          <w:sz w:val="22"/>
          <w:szCs w:val="22"/>
          <w:lang w:val="ru-RU"/>
        </w:rPr>
        <w:t>Сали сената</w:t>
      </w:r>
      <w:r w:rsidRPr="00B324C2">
        <w:rPr>
          <w:sz w:val="22"/>
          <w:szCs w:val="22"/>
          <w:lang w:val="ru-RU"/>
        </w:rPr>
        <w:t xml:space="preserve"> Универзитета у Крагујевцу</w:t>
      </w:r>
      <w:r w:rsidRPr="001E64ED">
        <w:rPr>
          <w:color w:val="000000"/>
          <w:sz w:val="22"/>
          <w:szCs w:val="22"/>
          <w:lang w:val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E64ED" w:rsidRPr="00CD1853" w:rsidRDefault="001E64ED" w:rsidP="001E64ED">
      <w:pPr>
        <w:rPr>
          <w:sz w:val="32"/>
          <w:szCs w:val="32"/>
          <w:lang w:val="ru-RU"/>
        </w:rPr>
      </w:pPr>
      <w:r>
        <w:rPr>
          <w:sz w:val="32"/>
          <w:szCs w:val="32"/>
          <w:lang w:val="sr-Cyrl-CS"/>
        </w:rPr>
        <w:t>____________________________________________________</w:t>
      </w:r>
    </w:p>
    <w:p w:rsidR="001E64ED" w:rsidRPr="007956B5" w:rsidRDefault="001E64ED" w:rsidP="001E64ED">
      <w:pPr>
        <w:jc w:val="both"/>
        <w:rPr>
          <w:iCs/>
          <w:sz w:val="22"/>
          <w:szCs w:val="22"/>
          <w:lang w:val="sr-Cyrl-CS"/>
        </w:rPr>
      </w:pPr>
      <w:r w:rsidRPr="00CD1853">
        <w:rPr>
          <w:sz w:val="22"/>
          <w:szCs w:val="22"/>
          <w:lang w:val="ru-RU"/>
        </w:rPr>
        <w:tab/>
      </w:r>
    </w:p>
    <w:p w:rsidR="001E64ED" w:rsidRPr="00CD1853" w:rsidRDefault="001E64ED" w:rsidP="001E64ED">
      <w:pPr>
        <w:jc w:val="right"/>
        <w:rPr>
          <w:b/>
          <w:lang w:val="ru-RU"/>
        </w:rPr>
      </w:pPr>
    </w:p>
    <w:p w:rsidR="001E64ED" w:rsidRPr="003210F9" w:rsidRDefault="001E64ED" w:rsidP="001E64ED">
      <w:pPr>
        <w:jc w:val="right"/>
        <w:rPr>
          <w:b/>
          <w:sz w:val="22"/>
          <w:szCs w:val="22"/>
          <w:lang w:val="ru-RU"/>
        </w:rPr>
      </w:pPr>
      <w:r w:rsidRPr="00177629">
        <w:rPr>
          <w:b/>
          <w:lang w:val="sr-Cyrl-CS"/>
        </w:rPr>
        <w:t xml:space="preserve">   </w:t>
      </w:r>
      <w:r w:rsidRPr="003210F9">
        <w:rPr>
          <w:b/>
          <w:sz w:val="22"/>
          <w:szCs w:val="22"/>
          <w:lang w:val="ru-RU"/>
        </w:rPr>
        <w:t xml:space="preserve">ПРЕДСЕДНИК  </w:t>
      </w:r>
    </w:p>
    <w:p w:rsidR="001E64ED" w:rsidRPr="003210F9" w:rsidRDefault="001E64ED" w:rsidP="001E64ED">
      <w:pPr>
        <w:jc w:val="right"/>
        <w:rPr>
          <w:b/>
          <w:sz w:val="22"/>
          <w:szCs w:val="22"/>
          <w:lang w:val="ru-RU"/>
        </w:rPr>
      </w:pPr>
      <w:r w:rsidRPr="003210F9">
        <w:rPr>
          <w:b/>
          <w:sz w:val="22"/>
          <w:szCs w:val="22"/>
          <w:lang w:val="ru-RU"/>
        </w:rPr>
        <w:t>Стручног већа за</w:t>
      </w:r>
      <w:r w:rsidRPr="003210F9">
        <w:rPr>
          <w:b/>
          <w:sz w:val="22"/>
          <w:szCs w:val="22"/>
          <w:lang w:val="sr-Cyrl-CS"/>
        </w:rPr>
        <w:t xml:space="preserve"> друштвено-хуманистичке науке</w:t>
      </w:r>
      <w:r w:rsidRPr="003210F9">
        <w:rPr>
          <w:b/>
          <w:sz w:val="22"/>
          <w:szCs w:val="22"/>
          <w:lang w:val="ru-RU"/>
        </w:rPr>
        <w:t xml:space="preserve">      </w:t>
      </w:r>
    </w:p>
    <w:p w:rsidR="001E64ED" w:rsidRPr="003210F9" w:rsidRDefault="001E64ED" w:rsidP="001E64ED">
      <w:pPr>
        <w:jc w:val="right"/>
        <w:rPr>
          <w:b/>
          <w:sz w:val="22"/>
          <w:szCs w:val="22"/>
          <w:lang w:val="sr-Cyrl-CS"/>
        </w:rPr>
      </w:pPr>
    </w:p>
    <w:p w:rsidR="00283757" w:rsidRDefault="001E64ED" w:rsidP="001E64ED">
      <w:pPr>
        <w:jc w:val="right"/>
      </w:pPr>
      <w:r w:rsidRPr="003210F9">
        <w:rPr>
          <w:b/>
          <w:sz w:val="22"/>
          <w:szCs w:val="22"/>
          <w:lang w:val="sr-Cyrl-CS"/>
        </w:rPr>
        <w:tab/>
      </w:r>
      <w:r>
        <w:rPr>
          <w:b/>
          <w:sz w:val="22"/>
          <w:szCs w:val="22"/>
          <w:lang w:val="sr-Cyrl-CS"/>
        </w:rPr>
        <w:tab/>
      </w:r>
      <w:r>
        <w:rPr>
          <w:b/>
          <w:sz w:val="22"/>
          <w:szCs w:val="22"/>
          <w:lang w:val="sr-Cyrl-CS"/>
        </w:rPr>
        <w:tab/>
      </w:r>
      <w:r>
        <w:rPr>
          <w:b/>
          <w:sz w:val="22"/>
          <w:szCs w:val="22"/>
          <w:lang w:val="sr-Cyrl-CS"/>
        </w:rPr>
        <w:tab/>
      </w:r>
      <w:r>
        <w:rPr>
          <w:b/>
          <w:sz w:val="22"/>
          <w:szCs w:val="22"/>
          <w:lang w:val="sr-Cyrl-CS"/>
        </w:rPr>
        <w:tab/>
      </w:r>
      <w:r>
        <w:rPr>
          <w:b/>
          <w:sz w:val="22"/>
          <w:szCs w:val="22"/>
          <w:lang w:val="sr-Cyrl-CS"/>
        </w:rPr>
        <w:tab/>
        <w:t xml:space="preserve">              </w:t>
      </w:r>
      <w:r w:rsidRPr="003210F9">
        <w:rPr>
          <w:b/>
          <w:sz w:val="22"/>
          <w:szCs w:val="22"/>
          <w:lang w:val="sr-Cyrl-CS"/>
        </w:rPr>
        <w:t xml:space="preserve">Проф. др </w:t>
      </w:r>
      <w:r>
        <w:rPr>
          <w:b/>
          <w:sz w:val="22"/>
          <w:szCs w:val="22"/>
          <w:lang w:val="sr-Cyrl-CS"/>
        </w:rPr>
        <w:t>Емилија Вуксановић</w:t>
      </w:r>
    </w:p>
    <w:sectPr w:rsidR="00283757" w:rsidSect="00256257">
      <w:footerReference w:type="even" r:id="rId7"/>
      <w:footerReference w:type="default" r:id="rId8"/>
      <w:pgSz w:w="12240" w:h="15840"/>
      <w:pgMar w:top="1440" w:right="1800" w:bottom="899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A9C" w:rsidRDefault="00C62A9C">
      <w:r>
        <w:separator/>
      </w:r>
    </w:p>
  </w:endnote>
  <w:endnote w:type="continuationSeparator" w:id="0">
    <w:p w:rsidR="00C62A9C" w:rsidRDefault="00C62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684" w:rsidRDefault="00525EBC" w:rsidP="00B62E0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F0684" w:rsidRDefault="00C62A9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0684" w:rsidRDefault="00525EBC" w:rsidP="00B62E08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E64ED">
      <w:rPr>
        <w:rStyle w:val="PageNumber"/>
        <w:noProof/>
      </w:rPr>
      <w:t>2</w:t>
    </w:r>
    <w:r>
      <w:rPr>
        <w:rStyle w:val="PageNumber"/>
      </w:rPr>
      <w:fldChar w:fldCharType="end"/>
    </w:r>
  </w:p>
  <w:p w:rsidR="007F0684" w:rsidRDefault="00C62A9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A9C" w:rsidRDefault="00C62A9C">
      <w:r>
        <w:separator/>
      </w:r>
    </w:p>
  </w:footnote>
  <w:footnote w:type="continuationSeparator" w:id="0">
    <w:p w:rsidR="00C62A9C" w:rsidRDefault="00C62A9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4ED"/>
    <w:rsid w:val="001E64ED"/>
    <w:rsid w:val="00283757"/>
    <w:rsid w:val="00525EBC"/>
    <w:rsid w:val="00AB5010"/>
    <w:rsid w:val="00C62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64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6">
    <w:name w:val="heading 6"/>
    <w:basedOn w:val="Normal"/>
    <w:next w:val="Normal"/>
    <w:link w:val="Heading6Char"/>
    <w:qFormat/>
    <w:rsid w:val="001E64E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1E64ED"/>
    <w:rPr>
      <w:rFonts w:ascii="Times New Roman" w:eastAsia="Times New Roman" w:hAnsi="Times New Roman" w:cs="Times New Roman"/>
      <w:b/>
      <w:bCs/>
      <w:lang w:val="en-US"/>
    </w:r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1E64ED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1E64E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E64ED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1E64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64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6">
    <w:name w:val="heading 6"/>
    <w:basedOn w:val="Normal"/>
    <w:next w:val="Normal"/>
    <w:link w:val="Heading6Char"/>
    <w:qFormat/>
    <w:rsid w:val="001E64E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1E64ED"/>
    <w:rPr>
      <w:rFonts w:ascii="Times New Roman" w:eastAsia="Times New Roman" w:hAnsi="Times New Roman" w:cs="Times New Roman"/>
      <w:b/>
      <w:bCs/>
      <w:lang w:val="en-US"/>
    </w:rPr>
  </w:style>
  <w:style w:type="paragraph" w:customStyle="1" w:styleId="CharCharCharCharCharCharCharCharCharCharCharCharCharCharCharCharCharCharCharCharCharCharCharCharChar">
    <w:name w:val="Char Char Char Char Char Char Char Char Char Char Char Char Char Char Char Char Char Char Char Char Char Char Char Char Char"/>
    <w:basedOn w:val="Normal"/>
    <w:rsid w:val="001E64ED"/>
    <w:pPr>
      <w:spacing w:after="160" w:line="240" w:lineRule="exact"/>
    </w:pPr>
    <w:rPr>
      <w:rFonts w:ascii="Tahoma" w:hAnsi="Tahoma"/>
    </w:rPr>
  </w:style>
  <w:style w:type="paragraph" w:styleId="Footer">
    <w:name w:val="footer"/>
    <w:basedOn w:val="Normal"/>
    <w:link w:val="FooterChar"/>
    <w:rsid w:val="001E64E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1E64ED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rsid w:val="001E6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Stručna služba</dc:creator>
  <cp:lastModifiedBy>Stručna služba</cp:lastModifiedBy>
  <cp:revision>4</cp:revision>
  <dcterms:created xsi:type="dcterms:W3CDTF">2012-06-12T09:55:00Z</dcterms:created>
  <dcterms:modified xsi:type="dcterms:W3CDTF">2012-06-12T10:19:00Z</dcterms:modified>
</cp:coreProperties>
</file>