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38E" w:rsidRPr="000A52A2" w:rsidRDefault="00D819CC">
      <w:pPr>
        <w:rPr>
          <w:b/>
          <w:color w:val="071F30"/>
          <w:lang w:val="sr-Cyrl-CS"/>
        </w:rPr>
      </w:pPr>
      <w:r w:rsidRPr="000A52A2">
        <w:rPr>
          <w:b/>
          <w:color w:val="071F30"/>
          <w:lang w:val="sr-Cyrl-CS"/>
        </w:rPr>
        <w:t>ФАКУЛТЕТ МЕДИЦИНСКИХ НАУКА</w:t>
      </w:r>
    </w:p>
    <w:p w:rsidR="0092438E" w:rsidRPr="000A52A2" w:rsidRDefault="00D819CC">
      <w:pPr>
        <w:rPr>
          <w:color w:val="071F30"/>
          <w:lang w:val="sr-Cyrl-CS"/>
        </w:rPr>
      </w:pPr>
      <w:r w:rsidRPr="000A52A2">
        <w:rPr>
          <w:b/>
          <w:color w:val="071F30"/>
          <w:lang w:val="sr-Cyrl-CS"/>
        </w:rPr>
        <w:t>УНИВЕРЗИТЕТ У КРАГУЈЕВЦУ</w:t>
      </w:r>
    </w:p>
    <w:p w:rsidR="0092438E" w:rsidRPr="000A52A2" w:rsidRDefault="0092438E">
      <w:pPr>
        <w:rPr>
          <w:color w:val="071F30"/>
          <w:lang w:val="sr-Cyrl-CS"/>
        </w:rPr>
      </w:pPr>
    </w:p>
    <w:p w:rsidR="0086663C" w:rsidRPr="000A52A2" w:rsidRDefault="0086663C">
      <w:pPr>
        <w:rPr>
          <w:color w:val="071F30"/>
          <w:lang w:val="ru-RU"/>
        </w:rPr>
      </w:pPr>
    </w:p>
    <w:p w:rsidR="0086663C" w:rsidRPr="000A52A2" w:rsidRDefault="0086663C">
      <w:pPr>
        <w:rPr>
          <w:color w:val="071F30"/>
          <w:lang w:val="ru-RU"/>
        </w:rPr>
      </w:pPr>
    </w:p>
    <w:p w:rsidR="0092438E" w:rsidRPr="000A52A2" w:rsidRDefault="00D819CC" w:rsidP="0092438E">
      <w:pPr>
        <w:jc w:val="center"/>
        <w:rPr>
          <w:color w:val="071F30"/>
          <w:lang w:val="sr-Cyrl-CS"/>
        </w:rPr>
      </w:pPr>
      <w:r w:rsidRPr="000A52A2">
        <w:rPr>
          <w:b/>
          <w:color w:val="071F30"/>
          <w:lang w:val="sr-Cyrl-CS"/>
        </w:rPr>
        <w:t xml:space="preserve">НАСТАВНО- НАУЧНОМ ВЕЋУ </w:t>
      </w:r>
      <w:r w:rsidR="0092438E" w:rsidRPr="000A52A2">
        <w:rPr>
          <w:b/>
          <w:color w:val="071F30"/>
          <w:lang w:val="sr-Cyrl-CS"/>
        </w:rPr>
        <w:t xml:space="preserve"> ФАКУЛТЕТА</w:t>
      </w:r>
      <w:r w:rsidRPr="000A52A2">
        <w:rPr>
          <w:b/>
          <w:color w:val="071F30"/>
          <w:lang w:val="sr-Cyrl-CS"/>
        </w:rPr>
        <w:t xml:space="preserve"> МЕДИЦИНСКИХ НАУКА</w:t>
      </w:r>
    </w:p>
    <w:p w:rsidR="0092438E" w:rsidRPr="000A52A2" w:rsidRDefault="0092438E" w:rsidP="0092438E">
      <w:pPr>
        <w:jc w:val="center"/>
        <w:rPr>
          <w:b/>
          <w:color w:val="071F30"/>
          <w:lang w:val="sr-Cyrl-CS"/>
        </w:rPr>
      </w:pPr>
      <w:r w:rsidRPr="000A52A2">
        <w:rPr>
          <w:b/>
          <w:color w:val="071F30"/>
          <w:lang w:val="sr-Cyrl-CS"/>
        </w:rPr>
        <w:t>УНИВЕРЗИТЕТА У КРАГУЈЕВЦУ</w:t>
      </w:r>
    </w:p>
    <w:p w:rsidR="0092438E" w:rsidRPr="000A52A2" w:rsidRDefault="0092438E" w:rsidP="0092438E">
      <w:pPr>
        <w:jc w:val="center"/>
        <w:rPr>
          <w:b/>
          <w:color w:val="071F30"/>
          <w:lang w:val="sr-Cyrl-CS"/>
        </w:rPr>
      </w:pPr>
    </w:p>
    <w:p w:rsidR="0092438E" w:rsidRPr="000A52A2" w:rsidRDefault="0092438E" w:rsidP="0086663C">
      <w:pPr>
        <w:jc w:val="both"/>
        <w:rPr>
          <w:b/>
          <w:color w:val="071F30"/>
          <w:lang w:val="sr-Cyrl-CS"/>
        </w:rPr>
      </w:pPr>
      <w:r w:rsidRPr="000A52A2">
        <w:rPr>
          <w:b/>
          <w:color w:val="071F30"/>
          <w:lang w:val="sr-Cyrl-CS"/>
        </w:rPr>
        <w:t>ПРЕДМЕТ</w:t>
      </w:r>
      <w:r w:rsidR="005E70CD" w:rsidRPr="000A52A2">
        <w:rPr>
          <w:b/>
          <w:color w:val="071F30"/>
          <w:lang w:val="sr-Cyrl-CS"/>
        </w:rPr>
        <w:t xml:space="preserve">: оцена завршене докторске </w:t>
      </w:r>
      <w:r w:rsidRPr="000A52A2">
        <w:rPr>
          <w:b/>
          <w:color w:val="071F30"/>
          <w:lang w:val="sr-Cyrl-CS"/>
        </w:rPr>
        <w:t xml:space="preserve"> дисертације</w:t>
      </w:r>
    </w:p>
    <w:p w:rsidR="0092438E" w:rsidRPr="000A52A2" w:rsidRDefault="0092438E" w:rsidP="0086663C">
      <w:pPr>
        <w:jc w:val="both"/>
        <w:rPr>
          <w:color w:val="071F30"/>
          <w:lang w:val="sr-Cyrl-CS"/>
        </w:rPr>
      </w:pPr>
    </w:p>
    <w:p w:rsidR="0092438E" w:rsidRPr="000A52A2" w:rsidRDefault="0092438E" w:rsidP="0086663C">
      <w:pPr>
        <w:jc w:val="both"/>
        <w:rPr>
          <w:color w:val="071F30"/>
          <w:lang w:val="ru-RU"/>
        </w:rPr>
      </w:pPr>
    </w:p>
    <w:p w:rsidR="009013B5" w:rsidRPr="000A52A2" w:rsidRDefault="005E70CD" w:rsidP="005E70CD">
      <w:pPr>
        <w:pStyle w:val="NormalWeb"/>
        <w:jc w:val="both"/>
        <w:rPr>
          <w:rStyle w:val="Strong"/>
          <w:b w:val="0"/>
          <w:bCs w:val="0"/>
          <w:color w:val="071F30"/>
          <w:lang w:val="ru-RU"/>
        </w:rPr>
      </w:pPr>
      <w:r w:rsidRPr="000A52A2">
        <w:rPr>
          <w:color w:val="071F30"/>
          <w:lang w:val="ru-RU"/>
        </w:rPr>
        <w:t xml:space="preserve">        </w:t>
      </w:r>
      <w:r w:rsidR="0092438E" w:rsidRPr="000A52A2">
        <w:rPr>
          <w:color w:val="071F30"/>
          <w:lang w:val="ru-RU"/>
        </w:rPr>
        <w:t xml:space="preserve">Одлуком </w:t>
      </w:r>
      <w:r w:rsidRPr="000A52A2">
        <w:rPr>
          <w:color w:val="071F30"/>
          <w:lang w:val="ru-RU"/>
        </w:rPr>
        <w:t>Наставно-научног већа Факултета медицинских наука</w:t>
      </w:r>
      <w:r w:rsidR="0092438E" w:rsidRPr="000A52A2">
        <w:rPr>
          <w:color w:val="071F30"/>
          <w:lang w:val="ru-RU"/>
        </w:rPr>
        <w:t xml:space="preserve">  Универзитета  У Крагујевц</w:t>
      </w:r>
      <w:r w:rsidR="00EF2D72" w:rsidRPr="000A52A2">
        <w:rPr>
          <w:color w:val="071F30"/>
          <w:lang w:val="ru-RU"/>
        </w:rPr>
        <w:t>у,  број</w:t>
      </w:r>
      <w:r w:rsidR="000A52A2" w:rsidRPr="000A52A2">
        <w:rPr>
          <w:color w:val="000000"/>
        </w:rPr>
        <w:t xml:space="preserve"> 01-2798/3-23 </w:t>
      </w:r>
      <w:r w:rsidR="000A52A2" w:rsidRPr="000A52A2">
        <w:rPr>
          <w:color w:val="000000"/>
          <w:lang w:val="sr-Cyrl-CS"/>
        </w:rPr>
        <w:t>од</w:t>
      </w:r>
      <w:r w:rsidR="00C36746" w:rsidRPr="000A52A2">
        <w:rPr>
          <w:color w:val="000000"/>
        </w:rPr>
        <w:t xml:space="preserve"> </w:t>
      </w:r>
      <w:r w:rsidR="009114CC" w:rsidRPr="000A52A2">
        <w:rPr>
          <w:color w:val="000000"/>
        </w:rPr>
        <w:t>26.03.</w:t>
      </w:r>
      <w:r w:rsidR="009E563C" w:rsidRPr="000A52A2">
        <w:rPr>
          <w:color w:val="000000"/>
          <w:lang w:val="sr-Cyrl-CS"/>
        </w:rPr>
        <w:t>2014</w:t>
      </w:r>
      <w:r w:rsidRPr="000A52A2">
        <w:rPr>
          <w:color w:val="000000"/>
          <w:lang w:val="ru-RU"/>
        </w:rPr>
        <w:t>.</w:t>
      </w:r>
      <w:r w:rsidR="0092438E" w:rsidRPr="000A52A2">
        <w:rPr>
          <w:color w:val="071F30"/>
          <w:lang w:val="ru-RU"/>
        </w:rPr>
        <w:t xml:space="preserve"> год, именовани су чланови комиси</w:t>
      </w:r>
      <w:r w:rsidRPr="000A52A2">
        <w:rPr>
          <w:color w:val="071F30"/>
          <w:lang w:val="ru-RU"/>
        </w:rPr>
        <w:t>је  за оцену и одбрану</w:t>
      </w:r>
      <w:r w:rsidR="00FC2E54" w:rsidRPr="000A52A2">
        <w:rPr>
          <w:color w:val="071F30"/>
          <w:lang w:val="ru-RU"/>
        </w:rPr>
        <w:t xml:space="preserve"> докторске дисертације</w:t>
      </w:r>
      <w:r w:rsidR="00C36746" w:rsidRPr="000A52A2">
        <w:rPr>
          <w:color w:val="071F30"/>
          <w:lang w:val="ru-RU"/>
        </w:rPr>
        <w:t xml:space="preserve"> кандидата</w:t>
      </w:r>
      <w:r w:rsidRPr="000A52A2">
        <w:rPr>
          <w:color w:val="071F30"/>
          <w:lang w:val="ru-RU"/>
        </w:rPr>
        <w:t xml:space="preserve"> д</w:t>
      </w:r>
      <w:r w:rsidR="009013B5" w:rsidRPr="000A52A2">
        <w:rPr>
          <w:color w:val="071F30"/>
          <w:lang w:val="ru-RU"/>
        </w:rPr>
        <w:t xml:space="preserve">р </w:t>
      </w:r>
      <w:r w:rsidR="00C36746" w:rsidRPr="000A52A2">
        <w:rPr>
          <w:color w:val="071F30"/>
          <w:lang w:val="sr-Cyrl-CS"/>
        </w:rPr>
        <w:t>Раде Вучић</w:t>
      </w:r>
      <w:r w:rsidR="009013B5" w:rsidRPr="000A52A2">
        <w:rPr>
          <w:color w:val="071F30"/>
          <w:lang w:val="ru-RU"/>
        </w:rPr>
        <w:t xml:space="preserve"> </w:t>
      </w:r>
      <w:r w:rsidR="0092438E" w:rsidRPr="000A52A2">
        <w:rPr>
          <w:color w:val="071F30"/>
          <w:lang w:val="ru-RU"/>
        </w:rPr>
        <w:t>под на</w:t>
      </w:r>
      <w:r w:rsidR="009013B5" w:rsidRPr="000A52A2">
        <w:rPr>
          <w:color w:val="071F30"/>
          <w:lang w:val="ru-RU"/>
        </w:rPr>
        <w:t>з</w:t>
      </w:r>
      <w:r w:rsidR="0092438E" w:rsidRPr="000A52A2">
        <w:rPr>
          <w:color w:val="071F30"/>
          <w:lang w:val="ru-RU"/>
        </w:rPr>
        <w:t>ивом</w:t>
      </w:r>
      <w:r w:rsidRPr="000A52A2">
        <w:rPr>
          <w:color w:val="071F30"/>
          <w:lang w:val="ru-RU"/>
        </w:rPr>
        <w:t xml:space="preserve">: </w:t>
      </w:r>
      <w:r w:rsidR="0092438E" w:rsidRPr="000A52A2">
        <w:rPr>
          <w:rStyle w:val="Strong"/>
          <w:color w:val="071F30"/>
          <w:lang w:val="ru-RU"/>
        </w:rPr>
        <w:t>„</w:t>
      </w:r>
      <w:r w:rsidR="00C36746" w:rsidRPr="000A52A2">
        <w:rPr>
          <w:rStyle w:val="Strong"/>
          <w:color w:val="071F30"/>
          <w:lang w:val="ru-RU"/>
        </w:rPr>
        <w:t>Пр</w:t>
      </w:r>
      <w:r w:rsidR="007675E6" w:rsidRPr="000A52A2">
        <w:rPr>
          <w:rStyle w:val="Strong"/>
          <w:color w:val="071F30"/>
          <w:lang w:val="ru-RU"/>
        </w:rPr>
        <w:t xml:space="preserve">огностички значај НТ про БНП </w:t>
      </w:r>
      <w:r w:rsidR="007675E6" w:rsidRPr="000A52A2">
        <w:rPr>
          <w:rStyle w:val="Strong"/>
          <w:color w:val="071F30"/>
          <w:lang w:val="sr-Cyrl-CS"/>
        </w:rPr>
        <w:t>у</w:t>
      </w:r>
      <w:r w:rsidR="00C36746" w:rsidRPr="000A52A2">
        <w:rPr>
          <w:rStyle w:val="Strong"/>
          <w:color w:val="071F30"/>
          <w:lang w:val="ru-RU"/>
        </w:rPr>
        <w:t xml:space="preserve"> пацијената са акутним инфарктом миокарда без срчане декомпензације</w:t>
      </w:r>
      <w:r w:rsidR="0092438E" w:rsidRPr="000A52A2">
        <w:rPr>
          <w:rStyle w:val="Strong"/>
          <w:color w:val="071F30"/>
          <w:lang w:val="ru-RU"/>
        </w:rPr>
        <w:t>“</w:t>
      </w:r>
    </w:p>
    <w:p w:rsidR="00A771F8" w:rsidRPr="000A52A2" w:rsidRDefault="005E70CD" w:rsidP="009013B5">
      <w:pPr>
        <w:pStyle w:val="NormalWeb"/>
        <w:rPr>
          <w:rStyle w:val="Strong"/>
          <w:b w:val="0"/>
          <w:color w:val="071F30"/>
          <w:lang w:val="ru-RU"/>
        </w:rPr>
      </w:pPr>
      <w:r w:rsidRPr="000A52A2">
        <w:rPr>
          <w:rStyle w:val="Strong"/>
          <w:b w:val="0"/>
          <w:color w:val="071F30"/>
          <w:lang w:val="ru-RU"/>
        </w:rPr>
        <w:t xml:space="preserve">        Чланови комисије су:</w:t>
      </w:r>
    </w:p>
    <w:p w:rsidR="0086663C" w:rsidRPr="000A52A2" w:rsidRDefault="00D819CC" w:rsidP="0086663C">
      <w:pPr>
        <w:pStyle w:val="NormalWeb"/>
        <w:numPr>
          <w:ilvl w:val="0"/>
          <w:numId w:val="11"/>
        </w:numPr>
        <w:spacing w:before="240" w:beforeAutospacing="0"/>
        <w:rPr>
          <w:color w:val="071F30"/>
          <w:lang w:val="ru-RU"/>
        </w:rPr>
      </w:pPr>
      <w:r w:rsidRPr="000A52A2">
        <w:rPr>
          <w:rStyle w:val="Strong"/>
          <w:color w:val="071F30"/>
          <w:lang w:val="sr-Cyrl-CS"/>
        </w:rPr>
        <w:t>Проф.</w:t>
      </w:r>
      <w:r w:rsidR="009013B5" w:rsidRPr="000A52A2">
        <w:rPr>
          <w:rStyle w:val="Strong"/>
          <w:color w:val="071F30"/>
          <w:lang w:val="ru-RU"/>
        </w:rPr>
        <w:t xml:space="preserve"> др </w:t>
      </w:r>
      <w:r w:rsidR="00C36746" w:rsidRPr="000A52A2">
        <w:rPr>
          <w:rStyle w:val="Strong"/>
          <w:color w:val="071F30"/>
          <w:lang w:val="ru-RU"/>
        </w:rPr>
        <w:t>Виолета Ирић Ћупић</w:t>
      </w:r>
      <w:r w:rsidR="009013B5" w:rsidRPr="000A52A2">
        <w:rPr>
          <w:rStyle w:val="Strong"/>
          <w:color w:val="071F30"/>
          <w:lang w:val="ru-RU"/>
        </w:rPr>
        <w:t>,</w:t>
      </w:r>
      <w:r w:rsidRPr="000A52A2">
        <w:rPr>
          <w:color w:val="071F30"/>
          <w:lang w:val="ru-RU"/>
        </w:rPr>
        <w:t xml:space="preserve"> ванредни професор факултета медицинских наука </w:t>
      </w:r>
      <w:r w:rsidR="009013B5" w:rsidRPr="000A52A2">
        <w:rPr>
          <w:color w:val="071F30"/>
          <w:lang w:val="ru-RU"/>
        </w:rPr>
        <w:t xml:space="preserve">Универзитета у Крагујевцу за ужу научну област Интерна медицина, председник </w:t>
      </w:r>
    </w:p>
    <w:p w:rsidR="00312A5E" w:rsidRPr="000A52A2" w:rsidRDefault="00312A5E" w:rsidP="00312A5E">
      <w:pPr>
        <w:pStyle w:val="NormalWeb"/>
        <w:numPr>
          <w:ilvl w:val="0"/>
          <w:numId w:val="11"/>
        </w:numPr>
        <w:spacing w:before="240" w:beforeAutospacing="0"/>
        <w:rPr>
          <w:color w:val="071F30"/>
          <w:lang w:val="ru-RU"/>
        </w:rPr>
      </w:pPr>
      <w:r w:rsidRPr="000A52A2">
        <w:rPr>
          <w:rStyle w:val="Strong"/>
          <w:color w:val="071F30"/>
          <w:lang w:val="ru-RU"/>
        </w:rPr>
        <w:t xml:space="preserve">Проф. др Синиша Павловић, </w:t>
      </w:r>
      <w:r w:rsidRPr="000A52A2">
        <w:rPr>
          <w:rStyle w:val="Strong"/>
          <w:b w:val="0"/>
          <w:color w:val="071F30"/>
          <w:lang w:val="ru-RU"/>
        </w:rPr>
        <w:t>ванредни</w:t>
      </w:r>
      <w:r w:rsidRPr="000A52A2">
        <w:rPr>
          <w:rStyle w:val="Strong"/>
          <w:color w:val="071F30"/>
          <w:lang w:val="ru-RU"/>
        </w:rPr>
        <w:t xml:space="preserve"> </w:t>
      </w:r>
      <w:r w:rsidRPr="000A52A2">
        <w:rPr>
          <w:color w:val="071F30"/>
          <w:lang w:val="ru-RU"/>
        </w:rPr>
        <w:t>професор Медицинског факултета, Универзитета у Београду,  за ужу научну област Интерна медицина, члан</w:t>
      </w:r>
    </w:p>
    <w:p w:rsidR="005E70CD" w:rsidRPr="000A52A2" w:rsidRDefault="00FC2E54" w:rsidP="005E70CD">
      <w:pPr>
        <w:pStyle w:val="NormalWeb"/>
        <w:numPr>
          <w:ilvl w:val="0"/>
          <w:numId w:val="11"/>
        </w:numPr>
        <w:spacing w:before="240" w:beforeAutospacing="0"/>
        <w:rPr>
          <w:color w:val="071F30"/>
          <w:lang w:val="ru-RU"/>
        </w:rPr>
      </w:pPr>
      <w:r w:rsidRPr="000A52A2">
        <w:rPr>
          <w:rStyle w:val="Strong"/>
          <w:color w:val="071F30"/>
          <w:lang w:val="ru-RU"/>
        </w:rPr>
        <w:t xml:space="preserve">Доц. </w:t>
      </w:r>
      <w:r w:rsidRPr="000A52A2">
        <w:rPr>
          <w:rStyle w:val="Strong"/>
          <w:color w:val="071F30"/>
          <w:lang w:val="sr-Cyrl-CS"/>
        </w:rPr>
        <w:t>д</w:t>
      </w:r>
      <w:r w:rsidR="00C36746" w:rsidRPr="000A52A2">
        <w:rPr>
          <w:rStyle w:val="Strong"/>
          <w:color w:val="071F30"/>
          <w:lang w:val="ru-RU"/>
        </w:rPr>
        <w:t>р Горан Давидовић</w:t>
      </w:r>
      <w:r w:rsidR="005E70CD" w:rsidRPr="000A52A2">
        <w:rPr>
          <w:rStyle w:val="Strong"/>
          <w:color w:val="071F30"/>
          <w:lang w:val="ru-RU"/>
        </w:rPr>
        <w:t xml:space="preserve">, </w:t>
      </w:r>
      <w:r w:rsidR="00C36746" w:rsidRPr="000A52A2">
        <w:rPr>
          <w:rStyle w:val="Strong"/>
          <w:b w:val="0"/>
          <w:color w:val="071F30"/>
          <w:lang w:val="ru-RU"/>
        </w:rPr>
        <w:t>доцент</w:t>
      </w:r>
      <w:r w:rsidR="00C36746" w:rsidRPr="000A52A2">
        <w:rPr>
          <w:rStyle w:val="Strong"/>
          <w:color w:val="071F30"/>
          <w:lang w:val="ru-RU"/>
        </w:rPr>
        <w:t xml:space="preserve"> </w:t>
      </w:r>
      <w:r w:rsidR="00C36746" w:rsidRPr="000A52A2">
        <w:rPr>
          <w:color w:val="071F30"/>
          <w:lang w:val="ru-RU"/>
        </w:rPr>
        <w:t>факултета медицинских наука Универзитета у Крагујевцу за ужу научну област Интерна медицина</w:t>
      </w:r>
      <w:r w:rsidR="005E70CD" w:rsidRPr="000A52A2">
        <w:rPr>
          <w:color w:val="071F30"/>
          <w:lang w:val="ru-RU"/>
        </w:rPr>
        <w:t>, члан</w:t>
      </w:r>
    </w:p>
    <w:p w:rsidR="004E0B48" w:rsidRPr="000A52A2" w:rsidRDefault="00A771F8" w:rsidP="00A771F8">
      <w:pPr>
        <w:pStyle w:val="NormalWeb"/>
        <w:rPr>
          <w:color w:val="071F30"/>
          <w:lang w:val="sr-Cyrl-CS"/>
        </w:rPr>
      </w:pPr>
      <w:r w:rsidRPr="000A52A2">
        <w:rPr>
          <w:color w:val="071F30"/>
          <w:lang w:val="ru-RU"/>
        </w:rPr>
        <w:t>На основу увида у приложену документацију,</w:t>
      </w:r>
      <w:r w:rsidR="007D69CF" w:rsidRPr="000A52A2">
        <w:rPr>
          <w:color w:val="071F30"/>
          <w:lang w:val="ru-RU"/>
        </w:rPr>
        <w:t xml:space="preserve"> </w:t>
      </w:r>
      <w:r w:rsidR="00D819CC" w:rsidRPr="000A52A2">
        <w:rPr>
          <w:color w:val="071F30"/>
          <w:lang w:val="ru-RU"/>
        </w:rPr>
        <w:t xml:space="preserve">Комисија подноси Наставно-научном већу </w:t>
      </w:r>
      <w:r w:rsidRPr="000A52A2">
        <w:rPr>
          <w:color w:val="071F30"/>
          <w:lang w:val="ru-RU"/>
        </w:rPr>
        <w:t xml:space="preserve"> следећи </w:t>
      </w:r>
      <w:r w:rsidR="00D819CC" w:rsidRPr="000A52A2">
        <w:rPr>
          <w:color w:val="071F30"/>
          <w:lang w:val="ru-RU"/>
        </w:rPr>
        <w:t>извештај :</w:t>
      </w:r>
    </w:p>
    <w:p w:rsidR="00516DE5" w:rsidRPr="000A52A2" w:rsidRDefault="00516DE5" w:rsidP="00516DE5">
      <w:pPr>
        <w:tabs>
          <w:tab w:val="left" w:pos="3834"/>
          <w:tab w:val="center" w:pos="4536"/>
        </w:tabs>
        <w:contextualSpacing/>
        <w:jc w:val="center"/>
        <w:rPr>
          <w:b/>
          <w:lang w:val="sr-Cyrl-CS"/>
        </w:rPr>
      </w:pPr>
      <w:r w:rsidRPr="000A52A2">
        <w:rPr>
          <w:b/>
          <w:lang w:val="sr-Cyrl-CS"/>
        </w:rPr>
        <w:t xml:space="preserve"> И З В Е Ш Т А Ј</w:t>
      </w:r>
    </w:p>
    <w:p w:rsidR="00516DE5" w:rsidRPr="000A52A2" w:rsidRDefault="00516DE5" w:rsidP="00516DE5">
      <w:pPr>
        <w:tabs>
          <w:tab w:val="left" w:pos="3834"/>
          <w:tab w:val="center" w:pos="4536"/>
        </w:tabs>
        <w:contextualSpacing/>
        <w:jc w:val="center"/>
        <w:rPr>
          <w:b/>
          <w:lang w:val="sr-Cyrl-CS"/>
        </w:rPr>
      </w:pPr>
    </w:p>
    <w:p w:rsidR="00516DE5" w:rsidRPr="000A52A2" w:rsidRDefault="00516DE5" w:rsidP="00516DE5">
      <w:pPr>
        <w:contextualSpacing/>
        <w:rPr>
          <w:lang w:val="sr-Cyrl-CS"/>
        </w:rPr>
      </w:pPr>
    </w:p>
    <w:p w:rsidR="00516DE5" w:rsidRPr="000A52A2" w:rsidRDefault="00516DE5" w:rsidP="00516DE5">
      <w:pPr>
        <w:contextualSpacing/>
        <w:rPr>
          <w:b/>
          <w:lang w:val="sr-Cyrl-CS"/>
        </w:rPr>
      </w:pPr>
      <w:r w:rsidRPr="000A52A2">
        <w:rPr>
          <w:b/>
          <w:lang w:val="sr-Cyrl-CS"/>
        </w:rPr>
        <w:t>2.1. Значај и допринос докторске дисертације са становишта актуелног стања у одређеној научној области</w:t>
      </w:r>
    </w:p>
    <w:p w:rsidR="00EF577F" w:rsidRPr="000A52A2" w:rsidRDefault="00EF577F" w:rsidP="00516DE5">
      <w:pPr>
        <w:contextualSpacing/>
        <w:rPr>
          <w:b/>
          <w:lang w:val="sr-Cyrl-CS"/>
        </w:rPr>
      </w:pPr>
    </w:p>
    <w:p w:rsidR="00C36746" w:rsidRPr="000A52A2" w:rsidRDefault="00C36746" w:rsidP="00FC2E54">
      <w:pPr>
        <w:ind w:firstLine="720"/>
        <w:jc w:val="both"/>
        <w:rPr>
          <w:rStyle w:val="Strong"/>
          <w:b w:val="0"/>
          <w:color w:val="000000"/>
          <w:lang w:val="ru-RU"/>
        </w:rPr>
      </w:pPr>
      <w:r w:rsidRPr="000A52A2">
        <w:rPr>
          <w:lang w:val="ru-RU"/>
        </w:rPr>
        <w:t>Тема докторске дисертације</w:t>
      </w:r>
      <w:r w:rsidR="004E0B48" w:rsidRPr="000A52A2">
        <w:rPr>
          <w:lang w:val="ru-RU"/>
        </w:rPr>
        <w:t xml:space="preserve"> кандидата</w:t>
      </w:r>
      <w:r w:rsidR="001318B3" w:rsidRPr="000A52A2">
        <w:rPr>
          <w:lang w:val="sr-Cyrl-CS"/>
        </w:rPr>
        <w:t xml:space="preserve"> </w:t>
      </w:r>
      <w:r w:rsidR="00EF577F" w:rsidRPr="000A52A2">
        <w:rPr>
          <w:lang w:val="ru-RU"/>
        </w:rPr>
        <w:t>д</w:t>
      </w:r>
      <w:r w:rsidR="004E0B48" w:rsidRPr="000A52A2">
        <w:rPr>
          <w:lang w:val="ru-RU"/>
        </w:rPr>
        <w:t xml:space="preserve">р </w:t>
      </w:r>
      <w:r w:rsidRPr="000A52A2">
        <w:rPr>
          <w:lang w:val="ru-RU"/>
        </w:rPr>
        <w:t>Раде Вучић</w:t>
      </w:r>
      <w:r w:rsidR="004E0B48" w:rsidRPr="000A52A2">
        <w:rPr>
          <w:lang w:val="ru-RU"/>
        </w:rPr>
        <w:t xml:space="preserve"> под називом </w:t>
      </w:r>
      <w:r w:rsidR="004E0B48" w:rsidRPr="000A52A2">
        <w:rPr>
          <w:rStyle w:val="Strong"/>
          <w:i/>
          <w:color w:val="000000"/>
          <w:lang w:val="ru-RU"/>
        </w:rPr>
        <w:t>„</w:t>
      </w:r>
      <w:r w:rsidRPr="000A52A2">
        <w:rPr>
          <w:rStyle w:val="Strong"/>
          <w:color w:val="071F30"/>
          <w:lang w:val="ru-RU"/>
        </w:rPr>
        <w:t>Пр</w:t>
      </w:r>
      <w:r w:rsidR="000A52A2">
        <w:rPr>
          <w:rStyle w:val="Strong"/>
          <w:color w:val="071F30"/>
          <w:lang w:val="ru-RU"/>
        </w:rPr>
        <w:t>огностички значај НТ про БНП у</w:t>
      </w:r>
      <w:r w:rsidRPr="000A52A2">
        <w:rPr>
          <w:rStyle w:val="Strong"/>
          <w:color w:val="071F30"/>
          <w:lang w:val="ru-RU"/>
        </w:rPr>
        <w:t xml:space="preserve"> пацијената са акутним инфарктом миокарда без срчане декомпензације</w:t>
      </w:r>
      <w:r w:rsidR="004E0B48" w:rsidRPr="000A52A2">
        <w:rPr>
          <w:rStyle w:val="Strong"/>
          <w:i/>
          <w:color w:val="000000"/>
          <w:lang w:val="ru-RU"/>
        </w:rPr>
        <w:t>“</w:t>
      </w:r>
      <w:r w:rsidR="00EF577F" w:rsidRPr="000A52A2">
        <w:rPr>
          <w:rStyle w:val="Strong"/>
          <w:color w:val="000000"/>
          <w:lang w:val="ru-RU"/>
        </w:rPr>
        <w:t xml:space="preserve"> </w:t>
      </w:r>
      <w:r w:rsidR="004E0B48" w:rsidRPr="000A52A2">
        <w:rPr>
          <w:rStyle w:val="Strong"/>
          <w:b w:val="0"/>
          <w:color w:val="000000"/>
          <w:lang w:val="ru-RU"/>
        </w:rPr>
        <w:t xml:space="preserve">је </w:t>
      </w:r>
      <w:r w:rsidR="00F32F2B" w:rsidRPr="000A52A2">
        <w:rPr>
          <w:rStyle w:val="Strong"/>
          <w:b w:val="0"/>
          <w:color w:val="000000"/>
          <w:lang w:val="ru-RU"/>
        </w:rPr>
        <w:t>јединствена студија која се односи на посе</w:t>
      </w:r>
      <w:r w:rsidR="007675E6" w:rsidRPr="000A52A2">
        <w:rPr>
          <w:rStyle w:val="Strong"/>
          <w:b w:val="0"/>
          <w:color w:val="000000"/>
          <w:lang w:val="ru-RU"/>
        </w:rPr>
        <w:t>бну групу пацијената са акутним</w:t>
      </w:r>
      <w:r w:rsidR="00F32F2B" w:rsidRPr="000A52A2">
        <w:rPr>
          <w:rStyle w:val="Strong"/>
          <w:b w:val="0"/>
          <w:color w:val="000000"/>
          <w:lang w:val="ru-RU"/>
        </w:rPr>
        <w:t xml:space="preserve"> инфарктом миокарда. </w:t>
      </w:r>
      <w:r w:rsidRPr="000A52A2">
        <w:rPr>
          <w:rStyle w:val="Strong"/>
          <w:b w:val="0"/>
          <w:color w:val="000000"/>
          <w:lang w:val="ru-RU"/>
        </w:rPr>
        <w:t xml:space="preserve">Одређивање прогностичког значаја овог маркера је од великог значаја </w:t>
      </w:r>
      <w:r w:rsidR="00F32F2B" w:rsidRPr="000A52A2">
        <w:rPr>
          <w:rStyle w:val="Strong"/>
          <w:b w:val="0"/>
          <w:color w:val="000000"/>
          <w:lang w:val="sr-Cyrl-CS"/>
        </w:rPr>
        <w:t xml:space="preserve">због велике учесталости </w:t>
      </w:r>
      <w:r w:rsidRPr="000A52A2">
        <w:rPr>
          <w:rStyle w:val="Strong"/>
          <w:b w:val="0"/>
          <w:color w:val="000000"/>
          <w:lang w:val="ru-RU"/>
        </w:rPr>
        <w:t>пацијената са акутним инфарктом миокарда</w:t>
      </w:r>
      <w:r w:rsidR="00F32F2B" w:rsidRPr="000A52A2">
        <w:rPr>
          <w:rStyle w:val="Strong"/>
          <w:b w:val="0"/>
          <w:color w:val="000000"/>
          <w:lang w:val="ru-RU"/>
        </w:rPr>
        <w:t xml:space="preserve">. За прогнозу пацијената са манифестном срчаном декомпензацијом у акутном инфаркту миокарда у употреби су одређени скоринг системи. </w:t>
      </w:r>
      <w:r w:rsidR="009B544B" w:rsidRPr="000A52A2">
        <w:rPr>
          <w:rStyle w:val="Strong"/>
          <w:b w:val="0"/>
          <w:color w:val="000000"/>
          <w:lang w:val="ru-RU"/>
        </w:rPr>
        <w:t>Јединственост студије се огледа у издвајању исхемије и лезије миокарда као базичног механизма повишених вредности НТ про БНП.  Узимање узорака крви на пријему за о</w:t>
      </w:r>
      <w:r w:rsidR="00FC2E54" w:rsidRPr="000A52A2">
        <w:rPr>
          <w:rStyle w:val="Strong"/>
          <w:b w:val="0"/>
          <w:color w:val="000000"/>
          <w:lang w:val="ru-RU"/>
        </w:rPr>
        <w:t>дређивање НТ про БНП, који је до</w:t>
      </w:r>
      <w:r w:rsidR="009B544B" w:rsidRPr="000A52A2">
        <w:rPr>
          <w:rStyle w:val="Strong"/>
          <w:b w:val="0"/>
          <w:color w:val="000000"/>
          <w:lang w:val="ru-RU"/>
        </w:rPr>
        <w:t>ступан великом броју секундарних и трецијарних здравствених установа,  би допринео у идентификацији високори</w:t>
      </w:r>
      <w:r w:rsidR="009F4207" w:rsidRPr="000A52A2">
        <w:rPr>
          <w:rStyle w:val="Strong"/>
          <w:b w:val="0"/>
          <w:color w:val="000000"/>
          <w:lang w:val="ru-RU"/>
        </w:rPr>
        <w:t>зичних пацијената на пријему</w:t>
      </w:r>
      <w:r w:rsidR="009B544B" w:rsidRPr="000A52A2">
        <w:rPr>
          <w:rStyle w:val="Strong"/>
          <w:b w:val="0"/>
          <w:color w:val="000000"/>
          <w:lang w:val="ru-RU"/>
        </w:rPr>
        <w:t xml:space="preserve"> и </w:t>
      </w:r>
      <w:r w:rsidR="009F4207" w:rsidRPr="000A52A2">
        <w:rPr>
          <w:rStyle w:val="Strong"/>
          <w:b w:val="0"/>
          <w:color w:val="000000"/>
          <w:lang w:val="ru-RU"/>
        </w:rPr>
        <w:t xml:space="preserve">процени </w:t>
      </w:r>
      <w:r w:rsidR="00FC2E54" w:rsidRPr="000A52A2">
        <w:rPr>
          <w:rStyle w:val="Strong"/>
          <w:b w:val="0"/>
          <w:color w:val="000000"/>
          <w:lang w:val="ru-RU"/>
        </w:rPr>
        <w:t>њихов</w:t>
      </w:r>
      <w:r w:rsidR="009F4207" w:rsidRPr="000A52A2">
        <w:rPr>
          <w:rStyle w:val="Strong"/>
          <w:b w:val="0"/>
          <w:color w:val="000000"/>
          <w:lang w:val="ru-RU"/>
        </w:rPr>
        <w:t>ог</w:t>
      </w:r>
      <w:r w:rsidR="00FC2E54" w:rsidRPr="000A52A2">
        <w:rPr>
          <w:rStyle w:val="Strong"/>
          <w:b w:val="0"/>
          <w:color w:val="000000"/>
          <w:lang w:val="ru-RU"/>
        </w:rPr>
        <w:t xml:space="preserve"> ризик</w:t>
      </w:r>
      <w:r w:rsidR="009F4207" w:rsidRPr="000A52A2">
        <w:rPr>
          <w:rStyle w:val="Strong"/>
          <w:b w:val="0"/>
          <w:color w:val="000000"/>
          <w:lang w:val="ru-RU"/>
        </w:rPr>
        <w:t>а</w:t>
      </w:r>
      <w:r w:rsidR="00FC2E54" w:rsidRPr="000A52A2">
        <w:rPr>
          <w:rStyle w:val="Strong"/>
          <w:b w:val="0"/>
          <w:color w:val="000000"/>
          <w:lang w:val="ru-RU"/>
        </w:rPr>
        <w:t xml:space="preserve"> </w:t>
      </w:r>
      <w:r w:rsidR="009B544B" w:rsidRPr="000A52A2">
        <w:rPr>
          <w:rStyle w:val="Strong"/>
          <w:b w:val="0"/>
          <w:color w:val="000000"/>
          <w:lang w:val="ru-RU"/>
        </w:rPr>
        <w:t xml:space="preserve">након месец дана и шест месеци од срчаног удара. </w:t>
      </w:r>
    </w:p>
    <w:p w:rsidR="00C36746" w:rsidRPr="000A52A2" w:rsidRDefault="00C36746" w:rsidP="00EF577F">
      <w:pPr>
        <w:jc w:val="both"/>
        <w:rPr>
          <w:rStyle w:val="Strong"/>
          <w:b w:val="0"/>
          <w:color w:val="000000"/>
          <w:lang w:val="ru-RU"/>
        </w:rPr>
      </w:pPr>
    </w:p>
    <w:p w:rsidR="0035399B" w:rsidRPr="000A52A2" w:rsidRDefault="004E0B48" w:rsidP="009B544B">
      <w:pPr>
        <w:jc w:val="both"/>
        <w:rPr>
          <w:color w:val="071F30"/>
          <w:lang w:val="ru-RU"/>
        </w:rPr>
      </w:pPr>
      <w:r w:rsidRPr="000A52A2">
        <w:rPr>
          <w:rStyle w:val="Strong"/>
          <w:b w:val="0"/>
          <w:color w:val="000000"/>
          <w:lang w:val="ru-RU"/>
        </w:rPr>
        <w:t xml:space="preserve"> </w:t>
      </w:r>
    </w:p>
    <w:p w:rsidR="005576F1" w:rsidRPr="000A52A2" w:rsidRDefault="00DC55A3" w:rsidP="00A771F8">
      <w:pPr>
        <w:pStyle w:val="NormalWeb"/>
        <w:rPr>
          <w:b/>
          <w:color w:val="000000"/>
          <w:lang w:val="sr-Cyrl-CS"/>
        </w:rPr>
      </w:pPr>
      <w:r w:rsidRPr="000A52A2">
        <w:rPr>
          <w:b/>
          <w:lang w:val="ru-RU"/>
        </w:rPr>
        <w:t xml:space="preserve">2.2 </w:t>
      </w:r>
      <w:r w:rsidR="005E70CD" w:rsidRPr="000A52A2">
        <w:rPr>
          <w:b/>
          <w:lang w:val="sr-Cyrl-CS"/>
        </w:rPr>
        <w:t xml:space="preserve">Оцена да је урађена </w:t>
      </w:r>
      <w:r w:rsidR="0024662F" w:rsidRPr="000A52A2">
        <w:rPr>
          <w:b/>
          <w:lang w:val="sr-Cyrl-CS"/>
        </w:rPr>
        <w:t xml:space="preserve"> </w:t>
      </w:r>
      <w:r w:rsidR="005E70CD" w:rsidRPr="000A52A2">
        <w:rPr>
          <w:b/>
          <w:lang w:val="sr-Cyrl-CS"/>
        </w:rPr>
        <w:t>докторска дисертација</w:t>
      </w:r>
      <w:r w:rsidR="005576F1" w:rsidRPr="000A52A2">
        <w:rPr>
          <w:b/>
          <w:lang w:val="sr-Cyrl-CS"/>
        </w:rPr>
        <w:t xml:space="preserve">  резултат оргиналног научног</w:t>
      </w:r>
      <w:r w:rsidR="005576F1" w:rsidRPr="000A52A2">
        <w:rPr>
          <w:b/>
          <w:color w:val="0000FF"/>
          <w:lang w:val="sr-Cyrl-CS"/>
        </w:rPr>
        <w:t xml:space="preserve"> </w:t>
      </w:r>
      <w:r w:rsidR="005576F1" w:rsidRPr="000A52A2">
        <w:rPr>
          <w:b/>
          <w:color w:val="000000"/>
          <w:lang w:val="sr-Cyrl-CS"/>
        </w:rPr>
        <w:t xml:space="preserve">рада кандидата у одговарајућој научној области </w:t>
      </w:r>
    </w:p>
    <w:p w:rsidR="005576F1" w:rsidRPr="000A52A2" w:rsidRDefault="00EF577F" w:rsidP="00FC2E54">
      <w:pPr>
        <w:ind w:firstLine="720"/>
        <w:jc w:val="both"/>
        <w:rPr>
          <w:rStyle w:val="Strong"/>
          <w:b w:val="0"/>
          <w:bCs w:val="0"/>
          <w:color w:val="000000"/>
          <w:lang w:val="sr-Cyrl-CS"/>
        </w:rPr>
      </w:pPr>
      <w:r w:rsidRPr="000A52A2">
        <w:rPr>
          <w:color w:val="000000"/>
          <w:lang w:val="sr-Cyrl-CS"/>
        </w:rPr>
        <w:t>Претрагом литературе прикупљене</w:t>
      </w:r>
      <w:r w:rsidR="005576F1" w:rsidRPr="000A52A2">
        <w:rPr>
          <w:color w:val="000000"/>
          <w:lang w:val="sr-Cyrl-CS"/>
        </w:rPr>
        <w:t xml:space="preserve"> детаљн</w:t>
      </w:r>
      <w:r w:rsidR="0024662F" w:rsidRPr="000A52A2">
        <w:rPr>
          <w:color w:val="000000"/>
          <w:lang w:val="sr-Cyrl-CS"/>
        </w:rPr>
        <w:t>и</w:t>
      </w:r>
      <w:r w:rsidR="005576F1" w:rsidRPr="000A52A2">
        <w:rPr>
          <w:color w:val="000000"/>
          <w:lang w:val="sr-Cyrl-CS"/>
        </w:rPr>
        <w:t>м и систематским претраживањем биомедицинских база података "</w:t>
      </w:r>
      <w:r w:rsidR="005576F1" w:rsidRPr="000A52A2">
        <w:rPr>
          <w:i/>
          <w:color w:val="000000"/>
          <w:lang w:val="sr-Latn-CS"/>
        </w:rPr>
        <w:t>Medline</w:t>
      </w:r>
      <w:r w:rsidR="005576F1" w:rsidRPr="000A52A2">
        <w:rPr>
          <w:color w:val="000000"/>
          <w:lang w:val="sr-Cyrl-CS"/>
        </w:rPr>
        <w:t>", "</w:t>
      </w:r>
      <w:r w:rsidR="005576F1" w:rsidRPr="000A52A2">
        <w:rPr>
          <w:i/>
          <w:color w:val="000000"/>
          <w:lang w:val="sr-Latn-CS"/>
        </w:rPr>
        <w:t>Embase</w:t>
      </w:r>
      <w:r w:rsidR="005576F1" w:rsidRPr="000A52A2">
        <w:rPr>
          <w:color w:val="000000"/>
          <w:lang w:val="sr-Latn-CS"/>
        </w:rPr>
        <w:t>"</w:t>
      </w:r>
      <w:r w:rsidR="005576F1" w:rsidRPr="000A52A2">
        <w:rPr>
          <w:color w:val="000000"/>
          <w:lang w:val="sr-Cyrl-CS"/>
        </w:rPr>
        <w:t>, "</w:t>
      </w:r>
      <w:r w:rsidR="005576F1" w:rsidRPr="000A52A2">
        <w:rPr>
          <w:i/>
          <w:color w:val="000000"/>
          <w:lang w:val="sr-Latn-CS"/>
        </w:rPr>
        <w:t>Cochrane detabase of systematic reviews</w:t>
      </w:r>
      <w:r w:rsidR="005576F1" w:rsidRPr="000A52A2">
        <w:rPr>
          <w:color w:val="000000"/>
          <w:lang w:val="sr-Latn-CS"/>
        </w:rPr>
        <w:t xml:space="preserve"> "</w:t>
      </w:r>
      <w:r w:rsidR="005576F1" w:rsidRPr="000A52A2">
        <w:rPr>
          <w:color w:val="000000"/>
          <w:lang w:val="sr-Cyrl-CS"/>
        </w:rPr>
        <w:t xml:space="preserve"> и "</w:t>
      </w:r>
      <w:r w:rsidR="005576F1" w:rsidRPr="000A52A2">
        <w:rPr>
          <w:i/>
          <w:color w:val="000000"/>
          <w:lang w:val="sr-Cyrl-CS"/>
        </w:rPr>
        <w:t>International  Network for the Rational Use of Drags (</w:t>
      </w:r>
      <w:r w:rsidR="005576F1" w:rsidRPr="000A52A2">
        <w:rPr>
          <w:i/>
          <w:color w:val="000000"/>
          <w:lang w:val="sr-Latn-CS"/>
        </w:rPr>
        <w:t>INRUD) database</w:t>
      </w:r>
      <w:r w:rsidR="005576F1" w:rsidRPr="000A52A2">
        <w:rPr>
          <w:color w:val="000000"/>
          <w:lang w:val="sr-Latn-CS"/>
        </w:rPr>
        <w:t>",</w:t>
      </w:r>
      <w:r w:rsidR="005576F1" w:rsidRPr="000A52A2">
        <w:rPr>
          <w:color w:val="000000"/>
          <w:lang w:val="sr-Cyrl-CS"/>
        </w:rPr>
        <w:t xml:space="preserve"> помоћу следећих кључних речи</w:t>
      </w:r>
      <w:r w:rsidR="000A52A2">
        <w:rPr>
          <w:color w:val="000000"/>
          <w:lang w:val="sr-Cyrl-CS"/>
        </w:rPr>
        <w:t>:</w:t>
      </w:r>
      <w:r w:rsidR="005576F1" w:rsidRPr="000A52A2">
        <w:rPr>
          <w:color w:val="000000"/>
          <w:lang w:val="sr-Cyrl-CS"/>
        </w:rPr>
        <w:t xml:space="preserve"> </w:t>
      </w:r>
      <w:r w:rsidR="00C00C0C" w:rsidRPr="000A52A2">
        <w:rPr>
          <w:color w:val="000000"/>
          <w:lang w:val="sr-Cyrl-CS"/>
        </w:rPr>
        <w:t xml:space="preserve">НТ про БНП, акутни инфаркт миокарда, прогноза, без </w:t>
      </w:r>
      <w:r w:rsidR="009B544B" w:rsidRPr="000A52A2">
        <w:rPr>
          <w:color w:val="000000"/>
          <w:lang w:val="sr-Cyrl-CS"/>
        </w:rPr>
        <w:t xml:space="preserve">срчане </w:t>
      </w:r>
      <w:r w:rsidR="00C00C0C" w:rsidRPr="000A52A2">
        <w:rPr>
          <w:color w:val="000000"/>
          <w:lang w:val="sr-Cyrl-CS"/>
        </w:rPr>
        <w:t xml:space="preserve">декомпензације </w:t>
      </w:r>
      <w:r w:rsidR="005576F1" w:rsidRPr="000A52A2">
        <w:rPr>
          <w:color w:val="000000"/>
          <w:lang w:val="sr-Cyrl-CS"/>
        </w:rPr>
        <w:t>(</w:t>
      </w:r>
      <w:r w:rsidR="00C00C0C" w:rsidRPr="000A52A2">
        <w:rPr>
          <w:i/>
          <w:color w:val="000000"/>
        </w:rPr>
        <w:t>NT pro BNP, acute myocardial infarction, prognosis, without heart failure</w:t>
      </w:r>
      <w:r w:rsidR="005576F1" w:rsidRPr="000A52A2">
        <w:rPr>
          <w:color w:val="000000"/>
          <w:lang w:val="sr-Cyrl-CS"/>
        </w:rPr>
        <w:t>) утврђено је да до</w:t>
      </w:r>
      <w:r w:rsidR="009B544B" w:rsidRPr="000A52A2">
        <w:rPr>
          <w:color w:val="000000"/>
          <w:lang w:val="sr-Cyrl-CS"/>
        </w:rPr>
        <w:t xml:space="preserve"> </w:t>
      </w:r>
      <w:r w:rsidR="005576F1" w:rsidRPr="000A52A2">
        <w:rPr>
          <w:color w:val="000000"/>
          <w:lang w:val="sr-Cyrl-CS"/>
        </w:rPr>
        <w:t xml:space="preserve">сада </w:t>
      </w:r>
      <w:r w:rsidR="00C00C0C" w:rsidRPr="000A52A2">
        <w:rPr>
          <w:color w:val="000000"/>
          <w:lang w:val="sr-Cyrl-CS"/>
        </w:rPr>
        <w:t xml:space="preserve">у клиничкој пракси није праћен прогностички значај овог маркера у тој групи пацијената. </w:t>
      </w:r>
      <w:r w:rsidR="00B13334" w:rsidRPr="000A52A2">
        <w:rPr>
          <w:color w:val="000000"/>
          <w:lang w:val="sr-Cyrl-CS"/>
        </w:rPr>
        <w:t>На основу тога Комисија констатује да предлог теме докторске дисертације кандидата</w:t>
      </w:r>
      <w:r w:rsidR="00C00C0C" w:rsidRPr="000A52A2">
        <w:rPr>
          <w:color w:val="000000"/>
          <w:lang w:val="sr-Cyrl-CS"/>
        </w:rPr>
        <w:t xml:space="preserve">  </w:t>
      </w:r>
      <w:r w:rsidRPr="000A52A2">
        <w:rPr>
          <w:color w:val="000000"/>
          <w:lang w:val="sr-Cyrl-CS"/>
        </w:rPr>
        <w:t>д</w:t>
      </w:r>
      <w:r w:rsidR="00B13334" w:rsidRPr="000A52A2">
        <w:rPr>
          <w:color w:val="000000"/>
          <w:lang w:val="sr-Cyrl-CS"/>
        </w:rPr>
        <w:t xml:space="preserve">р </w:t>
      </w:r>
      <w:r w:rsidR="00C00C0C" w:rsidRPr="000A52A2">
        <w:rPr>
          <w:color w:val="000000"/>
          <w:lang w:val="sr-Cyrl-CS"/>
        </w:rPr>
        <w:t>Раде Вучић</w:t>
      </w:r>
      <w:r w:rsidR="00B13334" w:rsidRPr="000A52A2">
        <w:rPr>
          <w:color w:val="000000"/>
          <w:lang w:val="sr-Cyrl-CS"/>
        </w:rPr>
        <w:t xml:space="preserve"> у наслову </w:t>
      </w:r>
      <w:r w:rsidR="00B13334" w:rsidRPr="000A52A2">
        <w:rPr>
          <w:rStyle w:val="Strong"/>
          <w:color w:val="000000"/>
          <w:lang w:val="ru-RU"/>
        </w:rPr>
        <w:t>„</w:t>
      </w:r>
      <w:r w:rsidR="00C00C0C" w:rsidRPr="000A52A2">
        <w:rPr>
          <w:rStyle w:val="Strong"/>
          <w:color w:val="071F30"/>
          <w:lang w:val="ru-RU"/>
        </w:rPr>
        <w:t>Пр</w:t>
      </w:r>
      <w:r w:rsidR="007675E6" w:rsidRPr="000A52A2">
        <w:rPr>
          <w:rStyle w:val="Strong"/>
          <w:color w:val="071F30"/>
          <w:lang w:val="ru-RU"/>
        </w:rPr>
        <w:t>огностички значај НТ про БНП у</w:t>
      </w:r>
      <w:r w:rsidR="00C00C0C" w:rsidRPr="000A52A2">
        <w:rPr>
          <w:rStyle w:val="Strong"/>
          <w:color w:val="071F30"/>
          <w:lang w:val="ru-RU"/>
        </w:rPr>
        <w:t xml:space="preserve"> пацијената са акутним инфарктом миокарда без срчане декомпензације</w:t>
      </w:r>
      <w:r w:rsidR="00B13334" w:rsidRPr="000A52A2">
        <w:rPr>
          <w:rStyle w:val="Strong"/>
          <w:b w:val="0"/>
          <w:color w:val="000000"/>
          <w:lang w:val="ru-RU"/>
        </w:rPr>
        <w:t>“ представ</w:t>
      </w:r>
      <w:r w:rsidR="00E52E85" w:rsidRPr="000A52A2">
        <w:rPr>
          <w:rStyle w:val="Strong"/>
          <w:b w:val="0"/>
          <w:color w:val="000000"/>
          <w:lang w:val="ru-RU"/>
        </w:rPr>
        <w:t>љ</w:t>
      </w:r>
      <w:r w:rsidR="00B13334" w:rsidRPr="000A52A2">
        <w:rPr>
          <w:rStyle w:val="Strong"/>
          <w:b w:val="0"/>
          <w:color w:val="000000"/>
          <w:lang w:val="ru-RU"/>
        </w:rPr>
        <w:t>а резултат оргиналног научног рада на по</w:t>
      </w:r>
      <w:r w:rsidR="00E52E85" w:rsidRPr="000A52A2">
        <w:rPr>
          <w:rStyle w:val="Strong"/>
          <w:b w:val="0"/>
          <w:color w:val="000000"/>
          <w:lang w:val="ru-RU"/>
        </w:rPr>
        <w:t>љ</w:t>
      </w:r>
      <w:r w:rsidR="00B13334" w:rsidRPr="000A52A2">
        <w:rPr>
          <w:rStyle w:val="Strong"/>
          <w:b w:val="0"/>
          <w:color w:val="000000"/>
          <w:lang w:val="ru-RU"/>
        </w:rPr>
        <w:t>у унапре</w:t>
      </w:r>
      <w:r w:rsidR="00E52E85" w:rsidRPr="000A52A2">
        <w:rPr>
          <w:rStyle w:val="Strong"/>
          <w:b w:val="0"/>
          <w:color w:val="000000"/>
          <w:lang w:val="ru-RU"/>
        </w:rPr>
        <w:t>ђ</w:t>
      </w:r>
      <w:r w:rsidR="00B13334" w:rsidRPr="000A52A2">
        <w:rPr>
          <w:rStyle w:val="Strong"/>
          <w:b w:val="0"/>
          <w:color w:val="000000"/>
          <w:lang w:val="ru-RU"/>
        </w:rPr>
        <w:t>е</w:t>
      </w:r>
      <w:r w:rsidR="00E52E85" w:rsidRPr="000A52A2">
        <w:rPr>
          <w:rStyle w:val="Strong"/>
          <w:b w:val="0"/>
          <w:color w:val="000000"/>
          <w:lang w:val="ru-RU"/>
        </w:rPr>
        <w:t>њ</w:t>
      </w:r>
      <w:r w:rsidR="00B13334" w:rsidRPr="000A52A2">
        <w:rPr>
          <w:rStyle w:val="Strong"/>
          <w:b w:val="0"/>
          <w:color w:val="000000"/>
          <w:lang w:val="ru-RU"/>
        </w:rPr>
        <w:t xml:space="preserve">а </w:t>
      </w:r>
      <w:r w:rsidR="006C1933" w:rsidRPr="000A52A2">
        <w:rPr>
          <w:rStyle w:val="Strong"/>
          <w:b w:val="0"/>
          <w:color w:val="000000"/>
          <w:lang w:val="ru-RU"/>
        </w:rPr>
        <w:t>идентификације вискоризичних пацијената</w:t>
      </w:r>
      <w:r w:rsidR="00C00C0C" w:rsidRPr="000A52A2">
        <w:rPr>
          <w:rStyle w:val="Strong"/>
          <w:b w:val="0"/>
          <w:color w:val="000000"/>
          <w:lang w:val="ru-RU"/>
        </w:rPr>
        <w:t xml:space="preserve"> у групи са акутним инфарктом миокарда без срчане декомпензације. </w:t>
      </w:r>
    </w:p>
    <w:p w:rsidR="00516DE5" w:rsidRPr="000A52A2" w:rsidRDefault="00516DE5" w:rsidP="00516DE5">
      <w:pPr>
        <w:contextualSpacing/>
        <w:rPr>
          <w:b/>
          <w:lang w:val="sr-Cyrl-CS"/>
        </w:rPr>
      </w:pPr>
    </w:p>
    <w:p w:rsidR="00516DE5" w:rsidRPr="000A52A2" w:rsidRDefault="00516DE5" w:rsidP="00516DE5">
      <w:pPr>
        <w:contextualSpacing/>
        <w:rPr>
          <w:b/>
          <w:lang w:val="sr-Cyrl-CS"/>
        </w:rPr>
      </w:pPr>
    </w:p>
    <w:p w:rsidR="00E646DF" w:rsidRPr="000A52A2" w:rsidRDefault="00E646DF" w:rsidP="00516DE5">
      <w:pPr>
        <w:contextualSpacing/>
        <w:rPr>
          <w:b/>
          <w:lang w:val="sr-Cyrl-CS"/>
        </w:rPr>
      </w:pPr>
    </w:p>
    <w:p w:rsidR="00516DE5" w:rsidRPr="000A52A2" w:rsidRDefault="00516DE5" w:rsidP="00516DE5">
      <w:pPr>
        <w:contextualSpacing/>
        <w:rPr>
          <w:b/>
          <w:lang w:val="sr-Cyrl-CS"/>
        </w:rPr>
      </w:pPr>
      <w:r w:rsidRPr="000A52A2">
        <w:rPr>
          <w:b/>
          <w:lang w:val="sr-Cyrl-CS"/>
        </w:rPr>
        <w:t>2.3. Преглед остварених резултата рада кандидата у одређеној научној области</w:t>
      </w:r>
    </w:p>
    <w:p w:rsidR="00516DE5" w:rsidRPr="000A52A2" w:rsidRDefault="00516DE5" w:rsidP="00516DE5">
      <w:pPr>
        <w:contextualSpacing/>
        <w:jc w:val="both"/>
        <w:rPr>
          <w:b/>
          <w:lang w:val="sr-Cyrl-CS"/>
        </w:rPr>
      </w:pPr>
    </w:p>
    <w:p w:rsidR="00516DE5" w:rsidRPr="000A52A2" w:rsidRDefault="00516DE5" w:rsidP="00516DE5">
      <w:pPr>
        <w:contextualSpacing/>
        <w:jc w:val="both"/>
        <w:rPr>
          <w:b/>
          <w:lang w:val="sr-Cyrl-CS"/>
        </w:rPr>
      </w:pPr>
      <w:r w:rsidRPr="000A52A2">
        <w:rPr>
          <w:b/>
          <w:lang w:val="sr-Cyrl-CS"/>
        </w:rPr>
        <w:t>А. Лични подаци</w:t>
      </w:r>
    </w:p>
    <w:p w:rsidR="00DC55A3" w:rsidRPr="000A52A2" w:rsidRDefault="00DC55A3" w:rsidP="005576F1">
      <w:pPr>
        <w:spacing w:line="360" w:lineRule="auto"/>
        <w:ind w:right="18"/>
        <w:jc w:val="both"/>
        <w:rPr>
          <w:rStyle w:val="Strong"/>
          <w:lang w:val="ru-RU"/>
        </w:rPr>
      </w:pPr>
    </w:p>
    <w:p w:rsidR="00EF577F" w:rsidRPr="000A52A2" w:rsidRDefault="005E70CD" w:rsidP="00EF577F">
      <w:pPr>
        <w:jc w:val="both"/>
        <w:rPr>
          <w:lang w:val="sr-Cyrl-CS"/>
        </w:rPr>
      </w:pPr>
      <w:r w:rsidRPr="000A52A2">
        <w:rPr>
          <w:rStyle w:val="Strong"/>
          <w:lang w:val="ru-RU"/>
        </w:rPr>
        <w:t xml:space="preserve">  </w:t>
      </w:r>
      <w:r w:rsidR="005D7123" w:rsidRPr="000A52A2">
        <w:rPr>
          <w:rStyle w:val="Strong"/>
          <w:lang w:val="ru-RU"/>
        </w:rPr>
        <w:t xml:space="preserve"> </w:t>
      </w:r>
      <w:r w:rsidR="009F4207" w:rsidRPr="000A52A2">
        <w:rPr>
          <w:rStyle w:val="Strong"/>
          <w:lang w:val="ru-RU"/>
        </w:rPr>
        <w:tab/>
      </w:r>
      <w:r w:rsidR="00C00C0C" w:rsidRPr="000A52A2">
        <w:rPr>
          <w:rStyle w:val="Strong"/>
          <w:b w:val="0"/>
          <w:lang w:val="ru-RU"/>
        </w:rPr>
        <w:t>Д</w:t>
      </w:r>
      <w:r w:rsidR="00DC55A3" w:rsidRPr="000A52A2">
        <w:rPr>
          <w:rStyle w:val="Strong"/>
          <w:b w:val="0"/>
          <w:lang w:val="ru-RU"/>
        </w:rPr>
        <w:t xml:space="preserve">р </w:t>
      </w:r>
      <w:r w:rsidR="00C00C0C" w:rsidRPr="000A52A2">
        <w:rPr>
          <w:rStyle w:val="Strong"/>
          <w:b w:val="0"/>
          <w:lang w:val="ru-RU"/>
        </w:rPr>
        <w:t>Рада Вучић</w:t>
      </w:r>
      <w:r w:rsidR="00FC2E54" w:rsidRPr="000A52A2">
        <w:rPr>
          <w:rStyle w:val="Strong"/>
          <w:b w:val="0"/>
          <w:lang w:val="ru-RU"/>
        </w:rPr>
        <w:t>,</w:t>
      </w:r>
      <w:r w:rsidR="00DC55A3" w:rsidRPr="000A52A2">
        <w:rPr>
          <w:rStyle w:val="Strong"/>
          <w:b w:val="0"/>
          <w:lang w:val="ru-RU"/>
        </w:rPr>
        <w:t xml:space="preserve"> лекар специјалиста интерне меди</w:t>
      </w:r>
      <w:r w:rsidR="005D7123" w:rsidRPr="000A52A2">
        <w:rPr>
          <w:rStyle w:val="Strong"/>
          <w:b w:val="0"/>
          <w:lang w:val="ru-RU"/>
        </w:rPr>
        <w:t>ц</w:t>
      </w:r>
      <w:r w:rsidR="00C00C0C" w:rsidRPr="000A52A2">
        <w:rPr>
          <w:rStyle w:val="Strong"/>
          <w:b w:val="0"/>
          <w:lang w:val="ru-RU"/>
        </w:rPr>
        <w:t>ине</w:t>
      </w:r>
      <w:r w:rsidR="00DC55A3" w:rsidRPr="000A52A2">
        <w:rPr>
          <w:rStyle w:val="Strong"/>
          <w:b w:val="0"/>
          <w:lang w:val="ru-RU"/>
        </w:rPr>
        <w:t xml:space="preserve">, запослена је у </w:t>
      </w:r>
      <w:r w:rsidR="00C00C0C" w:rsidRPr="000A52A2">
        <w:rPr>
          <w:rStyle w:val="Strong"/>
          <w:b w:val="0"/>
          <w:lang w:val="ru-RU"/>
        </w:rPr>
        <w:t xml:space="preserve">Клиничком Центру Крагујевац као интерниста на </w:t>
      </w:r>
      <w:r w:rsidR="009F4207" w:rsidRPr="000A52A2">
        <w:rPr>
          <w:rStyle w:val="Strong"/>
          <w:b w:val="0"/>
          <w:lang w:val="ru-RU"/>
        </w:rPr>
        <w:t>Клиници за кардиологију, одељење</w:t>
      </w:r>
      <w:r w:rsidR="00C00C0C" w:rsidRPr="000A52A2">
        <w:rPr>
          <w:rStyle w:val="Strong"/>
          <w:b w:val="0"/>
          <w:lang w:val="ru-RU"/>
        </w:rPr>
        <w:t xml:space="preserve"> интервентне кардиологије. </w:t>
      </w:r>
      <w:r w:rsidR="00EF577F" w:rsidRPr="000A52A2">
        <w:rPr>
          <w:lang w:val="sr-Cyrl-CS"/>
        </w:rPr>
        <w:t xml:space="preserve">Од </w:t>
      </w:r>
      <w:r w:rsidR="00C00C0C" w:rsidRPr="000A52A2">
        <w:rPr>
          <w:lang w:val="sr-Cyrl-CS"/>
        </w:rPr>
        <w:t>2006</w:t>
      </w:r>
      <w:r w:rsidR="006C1933" w:rsidRPr="000A52A2">
        <w:rPr>
          <w:lang w:val="sr-Cyrl-CS"/>
        </w:rPr>
        <w:t>.</w:t>
      </w:r>
      <w:r w:rsidR="00EF577F" w:rsidRPr="000A52A2">
        <w:rPr>
          <w:lang w:val="sr-Cyrl-CS"/>
        </w:rPr>
        <w:t xml:space="preserve"> године ради као </w:t>
      </w:r>
      <w:r w:rsidR="00C00C0C" w:rsidRPr="000A52A2">
        <w:rPr>
          <w:lang w:val="sr-Cyrl-CS"/>
        </w:rPr>
        <w:t>клинички лекар у КЦ Крагујевац, а од 2012</w:t>
      </w:r>
      <w:r w:rsidR="006C1933" w:rsidRPr="000A52A2">
        <w:rPr>
          <w:lang w:val="sr-Cyrl-CS"/>
        </w:rPr>
        <w:t>.</w:t>
      </w:r>
      <w:r w:rsidR="00C00C0C" w:rsidRPr="000A52A2">
        <w:rPr>
          <w:lang w:val="sr-Cyrl-CS"/>
        </w:rPr>
        <w:t xml:space="preserve"> године као специјалиста интерне медицине. </w:t>
      </w:r>
      <w:r w:rsidR="00FC2E54" w:rsidRPr="000A52A2">
        <w:rPr>
          <w:lang w:val="sr-Cyrl-CS"/>
        </w:rPr>
        <w:t xml:space="preserve">Завршила </w:t>
      </w:r>
      <w:r w:rsidR="009F4207" w:rsidRPr="000A52A2">
        <w:rPr>
          <w:lang w:val="sr-Cyrl-CS"/>
        </w:rPr>
        <w:t xml:space="preserve">је </w:t>
      </w:r>
      <w:r w:rsidR="00FC2E54" w:rsidRPr="000A52A2">
        <w:rPr>
          <w:lang w:val="sr-Cyrl-CS"/>
        </w:rPr>
        <w:t xml:space="preserve">основни курс ехокардиографије на ИКВБ </w:t>
      </w:r>
      <w:r w:rsidR="009F4207" w:rsidRPr="000A52A2">
        <w:t>“</w:t>
      </w:r>
      <w:r w:rsidR="00FC2E54" w:rsidRPr="000A52A2">
        <w:rPr>
          <w:lang w:val="sr-Cyrl-CS"/>
        </w:rPr>
        <w:t>Дедиње</w:t>
      </w:r>
      <w:r w:rsidR="009F4207" w:rsidRPr="000A52A2">
        <w:t>”</w:t>
      </w:r>
      <w:r w:rsidR="00FC2E54" w:rsidRPr="000A52A2">
        <w:rPr>
          <w:lang w:val="sr-Cyrl-CS"/>
        </w:rPr>
        <w:t xml:space="preserve"> 2011. године. </w:t>
      </w:r>
      <w:r w:rsidR="00C00C0C" w:rsidRPr="000A52A2">
        <w:rPr>
          <w:lang w:val="sr-Cyrl-CS"/>
        </w:rPr>
        <w:t>Запослен</w:t>
      </w:r>
      <w:r w:rsidR="009F4207" w:rsidRPr="000A52A2">
        <w:rPr>
          <w:lang w:val="sr-Cyrl-CS"/>
        </w:rPr>
        <w:t xml:space="preserve">а је као сарадник у настави </w:t>
      </w:r>
      <w:r w:rsidR="00FC2E54" w:rsidRPr="000A52A2">
        <w:rPr>
          <w:lang w:val="sr-Cyrl-CS"/>
        </w:rPr>
        <w:t>на катедри И</w:t>
      </w:r>
      <w:r w:rsidR="00C00C0C" w:rsidRPr="000A52A2">
        <w:rPr>
          <w:lang w:val="sr-Cyrl-CS"/>
        </w:rPr>
        <w:t>нтерне медицине</w:t>
      </w:r>
      <w:r w:rsidR="009F4207" w:rsidRPr="000A52A2">
        <w:rPr>
          <w:lang w:val="sr-Cyrl-CS"/>
        </w:rPr>
        <w:t>, Факултет медицинских наука, Универзитет у Крагујевцу</w:t>
      </w:r>
      <w:r w:rsidR="00C00C0C" w:rsidRPr="000A52A2">
        <w:rPr>
          <w:lang w:val="sr-Cyrl-CS"/>
        </w:rPr>
        <w:t xml:space="preserve"> од 2011</w:t>
      </w:r>
      <w:r w:rsidR="006C1933" w:rsidRPr="000A52A2">
        <w:rPr>
          <w:lang w:val="sr-Cyrl-CS"/>
        </w:rPr>
        <w:t>.</w:t>
      </w:r>
      <w:r w:rsidR="00C00C0C" w:rsidRPr="000A52A2">
        <w:rPr>
          <w:lang w:val="sr-Cyrl-CS"/>
        </w:rPr>
        <w:t xml:space="preserve"> године.</w:t>
      </w:r>
    </w:p>
    <w:p w:rsidR="00F53FEA" w:rsidRPr="000A52A2" w:rsidRDefault="00EF577F" w:rsidP="009F4207">
      <w:pPr>
        <w:ind w:right="18" w:firstLine="720"/>
        <w:jc w:val="both"/>
        <w:rPr>
          <w:b/>
          <w:lang w:val="sr-Cyrl-CS"/>
        </w:rPr>
      </w:pPr>
      <w:r w:rsidRPr="000A52A2">
        <w:rPr>
          <w:rStyle w:val="Strong"/>
          <w:b w:val="0"/>
          <w:lang w:val="ru-RU"/>
        </w:rPr>
        <w:t>А</w:t>
      </w:r>
      <w:r w:rsidR="00DC55A3" w:rsidRPr="000A52A2">
        <w:rPr>
          <w:rStyle w:val="Strong"/>
          <w:b w:val="0"/>
          <w:lang w:val="ru-RU"/>
        </w:rPr>
        <w:t xml:space="preserve">утор је и коаутор </w:t>
      </w:r>
      <w:r w:rsidR="00BA18E6" w:rsidRPr="000A52A2">
        <w:rPr>
          <w:rStyle w:val="Strong"/>
          <w:b w:val="0"/>
          <w:lang w:val="ru-RU"/>
        </w:rPr>
        <w:t>1</w:t>
      </w:r>
      <w:r w:rsidR="00DC55A3" w:rsidRPr="000A52A2">
        <w:rPr>
          <w:rStyle w:val="Strong"/>
          <w:b w:val="0"/>
          <w:lang w:val="ru-RU"/>
        </w:rPr>
        <w:t xml:space="preserve">2 радова из области кардиологије од чега су </w:t>
      </w:r>
      <w:r w:rsidR="00BA18E6" w:rsidRPr="000A52A2">
        <w:rPr>
          <w:rStyle w:val="Strong"/>
          <w:b w:val="0"/>
          <w:lang w:val="ru-RU"/>
        </w:rPr>
        <w:t>шест</w:t>
      </w:r>
      <w:r w:rsidRPr="000A52A2">
        <w:rPr>
          <w:rStyle w:val="Strong"/>
          <w:b w:val="0"/>
          <w:lang w:val="ru-RU"/>
        </w:rPr>
        <w:t xml:space="preserve"> публикован</w:t>
      </w:r>
      <w:r w:rsidR="00DC55A3" w:rsidRPr="000A52A2">
        <w:rPr>
          <w:rStyle w:val="Strong"/>
          <w:b w:val="0"/>
          <w:lang w:val="ru-RU"/>
        </w:rPr>
        <w:t>а у часописима са "SCI" листе</w:t>
      </w:r>
      <w:r w:rsidRPr="000A52A2">
        <w:rPr>
          <w:rStyle w:val="Strong"/>
          <w:b w:val="0"/>
          <w:lang w:val="ru-RU"/>
        </w:rPr>
        <w:t>.</w:t>
      </w:r>
      <w:r w:rsidR="00DC55A3" w:rsidRPr="000A52A2">
        <w:rPr>
          <w:rStyle w:val="Strong"/>
          <w:b w:val="0"/>
          <w:lang w:val="ru-RU"/>
        </w:rPr>
        <w:t xml:space="preserve"> </w:t>
      </w:r>
    </w:p>
    <w:p w:rsidR="00F53FEA" w:rsidRPr="000A52A2" w:rsidRDefault="005F791F" w:rsidP="00EF577F">
      <w:pPr>
        <w:jc w:val="both"/>
        <w:rPr>
          <w:lang w:val="sr-Cyrl-CS"/>
        </w:rPr>
      </w:pPr>
      <w:r w:rsidRPr="000A52A2">
        <w:rPr>
          <w:lang w:val="sr-Cyrl-CS"/>
        </w:rPr>
        <w:t xml:space="preserve"> </w:t>
      </w:r>
      <w:r w:rsidR="00FC2E54" w:rsidRPr="000A52A2">
        <w:rPr>
          <w:lang w:val="sr-Cyrl-CS"/>
        </w:rPr>
        <w:tab/>
      </w:r>
      <w:r w:rsidR="00EF577F" w:rsidRPr="000A52A2">
        <w:rPr>
          <w:lang w:val="sr-Cyrl-CS"/>
        </w:rPr>
        <w:t>Н</w:t>
      </w:r>
      <w:r w:rsidR="00F53FEA" w:rsidRPr="000A52A2">
        <w:rPr>
          <w:lang w:val="sr-Cyrl-CS"/>
        </w:rPr>
        <w:t xml:space="preserve">а пољу свог континуираног стручног усавршавања </w:t>
      </w:r>
      <w:r w:rsidR="00EF577F" w:rsidRPr="000A52A2">
        <w:rPr>
          <w:lang w:val="sr-Cyrl-CS"/>
        </w:rPr>
        <w:t>д</w:t>
      </w:r>
      <w:r w:rsidR="00F53FEA" w:rsidRPr="000A52A2">
        <w:rPr>
          <w:lang w:val="sr-Cyrl-CS"/>
        </w:rPr>
        <w:t xml:space="preserve">р </w:t>
      </w:r>
      <w:r w:rsidR="00BA18E6" w:rsidRPr="000A52A2">
        <w:rPr>
          <w:lang w:val="sr-Cyrl-CS"/>
        </w:rPr>
        <w:t>Рада Вучић</w:t>
      </w:r>
      <w:r w:rsidR="00F53FEA" w:rsidRPr="000A52A2">
        <w:rPr>
          <w:lang w:val="sr-Cyrl-CS"/>
        </w:rPr>
        <w:t xml:space="preserve"> је била активни учесник на бројним међународним и регионалним симпозијумима и конгресима посвећеним  тематици у </w:t>
      </w:r>
      <w:r w:rsidR="00BA18E6" w:rsidRPr="000A52A2">
        <w:rPr>
          <w:lang w:val="sr-Cyrl-CS"/>
        </w:rPr>
        <w:t xml:space="preserve">области </w:t>
      </w:r>
      <w:r w:rsidR="00F53FEA" w:rsidRPr="000A52A2">
        <w:rPr>
          <w:lang w:val="sr-Cyrl-CS"/>
        </w:rPr>
        <w:t>Кардиологије</w:t>
      </w:r>
      <w:r w:rsidR="00F53FEA" w:rsidRPr="000A52A2">
        <w:rPr>
          <w:lang w:val="sr-Latn-CS"/>
        </w:rPr>
        <w:t xml:space="preserve">.    </w:t>
      </w:r>
    </w:p>
    <w:p w:rsidR="00F53FEA" w:rsidRPr="000A52A2" w:rsidRDefault="00F53FEA" w:rsidP="00EF577F">
      <w:pPr>
        <w:jc w:val="both"/>
        <w:rPr>
          <w:lang w:val="sr-Cyrl-CS"/>
        </w:rPr>
      </w:pPr>
      <w:r w:rsidRPr="000A52A2">
        <w:rPr>
          <w:lang w:val="sr-Cyrl-CS"/>
        </w:rPr>
        <w:t xml:space="preserve"> </w:t>
      </w:r>
      <w:r w:rsidR="005D7123" w:rsidRPr="000A52A2">
        <w:rPr>
          <w:lang w:val="sr-Cyrl-CS"/>
        </w:rPr>
        <w:t xml:space="preserve">   </w:t>
      </w:r>
      <w:r w:rsidR="00FC2E54" w:rsidRPr="000A52A2">
        <w:rPr>
          <w:lang w:val="sr-Cyrl-CS"/>
        </w:rPr>
        <w:tab/>
      </w:r>
      <w:r w:rsidR="005D7123" w:rsidRPr="000A52A2">
        <w:rPr>
          <w:lang w:val="sr-Cyrl-CS"/>
        </w:rPr>
        <w:t xml:space="preserve"> </w:t>
      </w:r>
      <w:r w:rsidR="00BA18E6" w:rsidRPr="000A52A2">
        <w:rPr>
          <w:lang w:val="sr-Cyrl-CS"/>
        </w:rPr>
        <w:t>Од 2004</w:t>
      </w:r>
      <w:r w:rsidR="006C1933" w:rsidRPr="000A52A2">
        <w:rPr>
          <w:lang w:val="sr-Cyrl-CS"/>
        </w:rPr>
        <w:t>.</w:t>
      </w:r>
      <w:r w:rsidRPr="000A52A2">
        <w:rPr>
          <w:lang w:val="sr-Cyrl-CS"/>
        </w:rPr>
        <w:t xml:space="preserve"> год</w:t>
      </w:r>
      <w:r w:rsidR="00BA18E6" w:rsidRPr="000A52A2">
        <w:rPr>
          <w:lang w:val="sr-Cyrl-CS"/>
        </w:rPr>
        <w:t xml:space="preserve">. </w:t>
      </w:r>
      <w:r w:rsidR="005D7123" w:rsidRPr="000A52A2">
        <w:rPr>
          <w:lang w:val="sr-Cyrl-CS"/>
        </w:rPr>
        <w:t>др</w:t>
      </w:r>
      <w:r w:rsidRPr="000A52A2">
        <w:rPr>
          <w:lang w:val="sr-Cyrl-CS"/>
        </w:rPr>
        <w:t xml:space="preserve"> </w:t>
      </w:r>
      <w:r w:rsidR="00BA18E6" w:rsidRPr="000A52A2">
        <w:rPr>
          <w:lang w:val="sr-Cyrl-CS"/>
        </w:rPr>
        <w:t>Рада Вучић</w:t>
      </w:r>
      <w:r w:rsidRPr="000A52A2">
        <w:rPr>
          <w:lang w:val="sr-Cyrl-CS"/>
        </w:rPr>
        <w:t xml:space="preserve"> је студент </w:t>
      </w:r>
      <w:r w:rsidR="006C1933" w:rsidRPr="000A52A2">
        <w:rPr>
          <w:lang w:val="sr-Cyrl-CS"/>
        </w:rPr>
        <w:t>Докторских академских студија-из</w:t>
      </w:r>
      <w:r w:rsidRPr="000A52A2">
        <w:rPr>
          <w:lang w:val="sr-Cyrl-CS"/>
        </w:rPr>
        <w:t>борно подручје Клиничка и експериментална интерна медицина,</w:t>
      </w:r>
      <w:r w:rsidR="006C1933" w:rsidRPr="000A52A2">
        <w:rPr>
          <w:lang w:val="sr-Cyrl-CS"/>
        </w:rPr>
        <w:t xml:space="preserve"> модул кардиологија,</w:t>
      </w:r>
      <w:r w:rsidRPr="000A52A2">
        <w:rPr>
          <w:lang w:val="sr-Cyrl-CS"/>
        </w:rPr>
        <w:t xml:space="preserve"> </w:t>
      </w:r>
      <w:r w:rsidR="009F4207" w:rsidRPr="000A52A2">
        <w:rPr>
          <w:lang w:val="sr-Cyrl-CS"/>
        </w:rPr>
        <w:t>Ф</w:t>
      </w:r>
      <w:r w:rsidR="00BA18E6" w:rsidRPr="000A52A2">
        <w:rPr>
          <w:lang w:val="sr-Cyrl-CS"/>
        </w:rPr>
        <w:t>акултета медицинских наука</w:t>
      </w:r>
      <w:r w:rsidRPr="000A52A2">
        <w:rPr>
          <w:lang w:val="sr-Cyrl-CS"/>
        </w:rPr>
        <w:t xml:space="preserve"> Универзитета у Крагујевцу.</w:t>
      </w:r>
    </w:p>
    <w:p w:rsidR="00F53FEA" w:rsidRPr="000A52A2" w:rsidRDefault="00516DE5" w:rsidP="00FC2E54">
      <w:pPr>
        <w:pStyle w:val="Default"/>
        <w:ind w:firstLine="720"/>
        <w:jc w:val="both"/>
        <w:rPr>
          <w:rFonts w:ascii="Times New Roman" w:hAnsi="Times New Roman" w:cs="Times New Roman"/>
          <w:color w:val="FF0000"/>
          <w:lang w:val="sr-Cyrl-CS"/>
        </w:rPr>
      </w:pPr>
      <w:r w:rsidRPr="000A52A2">
        <w:rPr>
          <w:rFonts w:ascii="Times New Roman" w:hAnsi="Times New Roman" w:cs="Times New Roman"/>
        </w:rPr>
        <w:t xml:space="preserve">Тема докторске дисертације  под називом </w:t>
      </w:r>
      <w:r w:rsidR="006200CC" w:rsidRPr="000A52A2">
        <w:rPr>
          <w:rStyle w:val="Strong"/>
          <w:rFonts w:ascii="Times New Roman" w:hAnsi="Times New Roman" w:cs="Times New Roman"/>
          <w:lang w:val="ru-RU"/>
        </w:rPr>
        <w:t>„</w:t>
      </w:r>
      <w:r w:rsidR="00BA18E6" w:rsidRPr="000A52A2">
        <w:rPr>
          <w:rStyle w:val="Strong"/>
          <w:rFonts w:ascii="Times New Roman" w:hAnsi="Times New Roman" w:cs="Times New Roman"/>
          <w:i/>
          <w:color w:val="071F30"/>
          <w:lang w:val="ru-RU"/>
        </w:rPr>
        <w:t xml:space="preserve"> </w:t>
      </w:r>
      <w:r w:rsidR="00BA18E6" w:rsidRPr="000A52A2">
        <w:rPr>
          <w:rStyle w:val="Strong"/>
          <w:rFonts w:ascii="Times New Roman" w:hAnsi="Times New Roman" w:cs="Times New Roman"/>
          <w:color w:val="071F30"/>
          <w:lang w:val="ru-RU"/>
        </w:rPr>
        <w:t>Пр</w:t>
      </w:r>
      <w:r w:rsidR="007675E6" w:rsidRPr="000A52A2">
        <w:rPr>
          <w:rStyle w:val="Strong"/>
          <w:rFonts w:ascii="Times New Roman" w:hAnsi="Times New Roman" w:cs="Times New Roman"/>
          <w:color w:val="071F30"/>
          <w:lang w:val="ru-RU"/>
        </w:rPr>
        <w:t>огностички значај НТ про БНП у</w:t>
      </w:r>
      <w:r w:rsidR="00BA18E6" w:rsidRPr="000A52A2">
        <w:rPr>
          <w:rStyle w:val="Strong"/>
          <w:rFonts w:ascii="Times New Roman" w:hAnsi="Times New Roman" w:cs="Times New Roman"/>
          <w:color w:val="071F30"/>
          <w:lang w:val="ru-RU"/>
        </w:rPr>
        <w:t xml:space="preserve"> пацијената са акутним инфарктом миокарда без срчане декомпензације</w:t>
      </w:r>
      <w:r w:rsidR="00BA18E6" w:rsidRPr="000A52A2">
        <w:rPr>
          <w:rStyle w:val="Strong"/>
          <w:rFonts w:ascii="Times New Roman" w:hAnsi="Times New Roman" w:cs="Times New Roman"/>
          <w:b w:val="0"/>
          <w:lang w:val="ru-RU"/>
        </w:rPr>
        <w:t xml:space="preserve"> </w:t>
      </w:r>
      <w:r w:rsidR="006200CC" w:rsidRPr="000A52A2">
        <w:rPr>
          <w:rStyle w:val="Strong"/>
          <w:rFonts w:ascii="Times New Roman" w:hAnsi="Times New Roman" w:cs="Times New Roman"/>
          <w:b w:val="0"/>
          <w:lang w:val="ru-RU"/>
        </w:rPr>
        <w:t xml:space="preserve">“ </w:t>
      </w:r>
      <w:r w:rsidR="009F4207" w:rsidRPr="000A52A2">
        <w:rPr>
          <w:rStyle w:val="Strong"/>
          <w:rFonts w:ascii="Times New Roman" w:hAnsi="Times New Roman" w:cs="Times New Roman"/>
          <w:b w:val="0"/>
          <w:color w:val="071F30"/>
          <w:lang w:val="ru-RU"/>
        </w:rPr>
        <w:t>прихваћена је 2012</w:t>
      </w:r>
      <w:r w:rsidR="005D7123" w:rsidRPr="000A52A2">
        <w:rPr>
          <w:rStyle w:val="Strong"/>
          <w:rFonts w:ascii="Times New Roman" w:hAnsi="Times New Roman" w:cs="Times New Roman"/>
          <w:b w:val="0"/>
          <w:color w:val="071F30"/>
          <w:lang w:val="ru-RU"/>
        </w:rPr>
        <w:t>.</w:t>
      </w:r>
      <w:r w:rsidR="002068D2" w:rsidRPr="000A52A2">
        <w:rPr>
          <w:rStyle w:val="Strong"/>
          <w:rFonts w:ascii="Times New Roman" w:hAnsi="Times New Roman" w:cs="Times New Roman"/>
          <w:b w:val="0"/>
          <w:color w:val="071F30"/>
          <w:lang w:val="ru-RU"/>
        </w:rPr>
        <w:t xml:space="preserve"> год</w:t>
      </w:r>
      <w:r w:rsidR="00EF577F" w:rsidRPr="000A52A2">
        <w:rPr>
          <w:rStyle w:val="Strong"/>
          <w:rFonts w:ascii="Times New Roman" w:hAnsi="Times New Roman" w:cs="Times New Roman"/>
          <w:b w:val="0"/>
          <w:color w:val="071F30"/>
          <w:lang w:val="ru-RU"/>
        </w:rPr>
        <w:t xml:space="preserve">. </w:t>
      </w:r>
      <w:r w:rsidRPr="000A52A2">
        <w:rPr>
          <w:rFonts w:ascii="Times New Roman" w:hAnsi="Times New Roman" w:cs="Times New Roman"/>
          <w:bCs/>
          <w:lang w:val="sr-Cyrl-CS"/>
        </w:rPr>
        <w:t xml:space="preserve">на </w:t>
      </w:r>
      <w:r w:rsidR="00FC2E54" w:rsidRPr="000A52A2">
        <w:rPr>
          <w:rFonts w:ascii="Times New Roman" w:hAnsi="Times New Roman" w:cs="Times New Roman"/>
          <w:bCs/>
          <w:lang w:val="sr-Cyrl-CS"/>
        </w:rPr>
        <w:t>Факултету медицинских наука</w:t>
      </w:r>
      <w:r w:rsidRPr="000A52A2">
        <w:rPr>
          <w:rFonts w:ascii="Times New Roman" w:hAnsi="Times New Roman" w:cs="Times New Roman"/>
          <w:bCs/>
          <w:lang w:val="sr-Cyrl-CS"/>
        </w:rPr>
        <w:t>, Универзитета у Крагујевцу.</w:t>
      </w:r>
    </w:p>
    <w:p w:rsidR="00F53FEA" w:rsidRPr="000A52A2" w:rsidRDefault="00F53FEA" w:rsidP="00FC2E54">
      <w:pPr>
        <w:ind w:firstLine="720"/>
        <w:jc w:val="both"/>
        <w:rPr>
          <w:lang w:val="sr-Cyrl-CS"/>
        </w:rPr>
      </w:pPr>
      <w:r w:rsidRPr="000A52A2">
        <w:rPr>
          <w:lang w:val="sr-Cyrl-CS"/>
        </w:rPr>
        <w:t>Поседује акти</w:t>
      </w:r>
      <w:r w:rsidR="00BA18E6" w:rsidRPr="000A52A2">
        <w:rPr>
          <w:lang w:val="sr-Cyrl-CS"/>
        </w:rPr>
        <w:t>вно знање енглеског</w:t>
      </w:r>
      <w:r w:rsidRPr="000A52A2">
        <w:rPr>
          <w:lang w:val="sr-Cyrl-CS"/>
        </w:rPr>
        <w:t xml:space="preserve"> језика.</w:t>
      </w:r>
    </w:p>
    <w:p w:rsidR="00516DE5" w:rsidRPr="000A52A2" w:rsidRDefault="00516DE5" w:rsidP="00516DE5">
      <w:pPr>
        <w:contextualSpacing/>
        <w:jc w:val="both"/>
        <w:rPr>
          <w:b/>
          <w:lang w:val="sr-Cyrl-CS"/>
        </w:rPr>
      </w:pPr>
    </w:p>
    <w:p w:rsidR="00516DE5" w:rsidRPr="000A52A2" w:rsidRDefault="00516DE5" w:rsidP="00516DE5">
      <w:pPr>
        <w:contextualSpacing/>
        <w:jc w:val="both"/>
        <w:rPr>
          <w:b/>
          <w:lang w:val="sr-Cyrl-CS"/>
        </w:rPr>
      </w:pPr>
      <w:r w:rsidRPr="000A52A2">
        <w:rPr>
          <w:b/>
          <w:lang w:val="sr-Cyrl-CS"/>
        </w:rPr>
        <w:t>Б. Списак објављених радова (прописани минимални услов за одбрану докторске дисертације)</w:t>
      </w:r>
    </w:p>
    <w:p w:rsidR="00351573" w:rsidRPr="000A52A2" w:rsidRDefault="00351573" w:rsidP="00351573">
      <w:pPr>
        <w:rPr>
          <w:rFonts w:eastAsia="Times New Roman,Bold"/>
          <w:b/>
          <w:bCs/>
          <w:lang w:val="sr-Cyrl-CS"/>
        </w:rPr>
      </w:pPr>
    </w:p>
    <w:p w:rsidR="00C36C6B" w:rsidRPr="000A52A2" w:rsidRDefault="00351573" w:rsidP="00351573">
      <w:pPr>
        <w:numPr>
          <w:ilvl w:val="0"/>
          <w:numId w:val="33"/>
        </w:numPr>
        <w:autoSpaceDE w:val="0"/>
        <w:autoSpaceDN w:val="0"/>
        <w:adjustRightInd w:val="0"/>
        <w:ind w:right="-93"/>
        <w:jc w:val="both"/>
        <w:rPr>
          <w:lang w:val="sr-Cyrl-CS"/>
        </w:rPr>
      </w:pPr>
      <w:r w:rsidRPr="000A52A2">
        <w:rPr>
          <w:b/>
          <w:bCs/>
        </w:rPr>
        <w:t>Vu</w:t>
      </w:r>
      <w:r w:rsidRPr="000A52A2">
        <w:rPr>
          <w:b/>
          <w:bCs/>
          <w:lang w:val="sr-Cyrl-CS"/>
        </w:rPr>
        <w:t>č</w:t>
      </w:r>
      <w:r w:rsidRPr="000A52A2">
        <w:rPr>
          <w:b/>
          <w:bCs/>
        </w:rPr>
        <w:t>i</w:t>
      </w:r>
      <w:r w:rsidRPr="000A52A2">
        <w:rPr>
          <w:b/>
          <w:bCs/>
          <w:lang w:val="sr-Cyrl-CS"/>
        </w:rPr>
        <w:t>ć</w:t>
      </w:r>
      <w:r w:rsidRPr="000A52A2">
        <w:rPr>
          <w:b/>
          <w:bCs/>
        </w:rPr>
        <w:t xml:space="preserve"> R</w:t>
      </w:r>
      <w:r w:rsidRPr="000A52A2">
        <w:rPr>
          <w:b/>
          <w:bCs/>
          <w:lang w:val="sr-Cyrl-CS"/>
        </w:rPr>
        <w:t>,</w:t>
      </w:r>
      <w:r w:rsidRPr="000A52A2">
        <w:rPr>
          <w:lang w:val="sr-Cyrl-CS"/>
        </w:rPr>
        <w:t xml:space="preserve"> </w:t>
      </w:r>
      <w:r w:rsidRPr="000A52A2">
        <w:t>Kne</w:t>
      </w:r>
      <w:r w:rsidRPr="000A52A2">
        <w:rPr>
          <w:lang w:val="sr-Cyrl-CS"/>
        </w:rPr>
        <w:t>ž</w:t>
      </w:r>
      <w:r w:rsidRPr="000A52A2">
        <w:t>evi</w:t>
      </w:r>
      <w:r w:rsidRPr="000A52A2">
        <w:rPr>
          <w:lang w:val="sr-Cyrl-CS"/>
        </w:rPr>
        <w:t>ć</w:t>
      </w:r>
      <w:r w:rsidRPr="000A52A2">
        <w:t xml:space="preserve"> S</w:t>
      </w:r>
      <w:r w:rsidRPr="000A52A2">
        <w:rPr>
          <w:lang w:val="sr-Cyrl-CS"/>
        </w:rPr>
        <w:t xml:space="preserve">, </w:t>
      </w:r>
      <w:r w:rsidRPr="000A52A2">
        <w:t>Lazi</w:t>
      </w:r>
      <w:r w:rsidRPr="000A52A2">
        <w:rPr>
          <w:lang w:val="sr-Cyrl-CS"/>
        </w:rPr>
        <w:t>ć</w:t>
      </w:r>
      <w:r w:rsidRPr="000A52A2">
        <w:t xml:space="preserve"> Z</w:t>
      </w:r>
      <w:r w:rsidRPr="000A52A2">
        <w:rPr>
          <w:lang w:val="sr-Cyrl-CS"/>
        </w:rPr>
        <w:t xml:space="preserve">, </w:t>
      </w:r>
      <w:r w:rsidRPr="000A52A2">
        <w:t>Andreji</w:t>
      </w:r>
      <w:r w:rsidRPr="000A52A2">
        <w:rPr>
          <w:lang w:val="sr-Cyrl-CS"/>
        </w:rPr>
        <w:t>ć</w:t>
      </w:r>
      <w:r w:rsidRPr="000A52A2">
        <w:t xml:space="preserve"> O</w:t>
      </w:r>
      <w:r w:rsidRPr="000A52A2">
        <w:rPr>
          <w:lang w:val="sr-Cyrl-CS"/>
        </w:rPr>
        <w:t xml:space="preserve">, </w:t>
      </w:r>
      <w:r w:rsidRPr="000A52A2">
        <w:t>Din</w:t>
      </w:r>
      <w:r w:rsidRPr="000A52A2">
        <w:rPr>
          <w:lang w:val="sr-Cyrl-CS"/>
        </w:rPr>
        <w:t>č</w:t>
      </w:r>
      <w:r w:rsidRPr="000A52A2">
        <w:t>i</w:t>
      </w:r>
      <w:r w:rsidRPr="000A52A2">
        <w:rPr>
          <w:lang w:val="sr-Cyrl-CS"/>
        </w:rPr>
        <w:t>ć</w:t>
      </w:r>
      <w:r w:rsidRPr="000A52A2">
        <w:t xml:space="preserve"> D</w:t>
      </w:r>
      <w:r w:rsidRPr="000A52A2">
        <w:rPr>
          <w:lang w:val="sr-Cyrl-CS"/>
        </w:rPr>
        <w:t xml:space="preserve">, </w:t>
      </w:r>
      <w:r w:rsidRPr="000A52A2">
        <w:t>Iri</w:t>
      </w:r>
      <w:r w:rsidRPr="000A52A2">
        <w:rPr>
          <w:lang w:val="sr-Cyrl-CS"/>
        </w:rPr>
        <w:t>ć-Ć</w:t>
      </w:r>
      <w:r w:rsidRPr="000A52A2">
        <w:t>upi</w:t>
      </w:r>
      <w:r w:rsidRPr="000A52A2">
        <w:rPr>
          <w:lang w:val="sr-Cyrl-CS"/>
        </w:rPr>
        <w:t>ć</w:t>
      </w:r>
      <w:r w:rsidRPr="000A52A2">
        <w:t xml:space="preserve"> V</w:t>
      </w:r>
      <w:r w:rsidRPr="000A52A2">
        <w:rPr>
          <w:lang w:val="sr-Cyrl-CS"/>
        </w:rPr>
        <w:t xml:space="preserve">, </w:t>
      </w:r>
      <w:r w:rsidRPr="000A52A2">
        <w:rPr>
          <w:lang w:val="sr-Latn-CS"/>
        </w:rPr>
        <w:t xml:space="preserve">Zdravković V. </w:t>
      </w:r>
      <w:r w:rsidRPr="000A52A2">
        <w:t>Elevation</w:t>
      </w:r>
      <w:r w:rsidRPr="000A52A2">
        <w:rPr>
          <w:lang w:val="sr-Cyrl-CS"/>
        </w:rPr>
        <w:t xml:space="preserve"> </w:t>
      </w:r>
      <w:r w:rsidRPr="000A52A2">
        <w:t>of</w:t>
      </w:r>
      <w:r w:rsidRPr="000A52A2">
        <w:rPr>
          <w:lang w:val="sr-Cyrl-CS"/>
        </w:rPr>
        <w:t xml:space="preserve"> </w:t>
      </w:r>
      <w:r w:rsidRPr="000A52A2">
        <w:t>troponin</w:t>
      </w:r>
      <w:r w:rsidRPr="000A52A2">
        <w:rPr>
          <w:lang w:val="sr-Cyrl-CS"/>
        </w:rPr>
        <w:t xml:space="preserve"> </w:t>
      </w:r>
      <w:r w:rsidRPr="000A52A2">
        <w:t>values</w:t>
      </w:r>
      <w:r w:rsidRPr="000A52A2">
        <w:rPr>
          <w:lang w:val="sr-Cyrl-CS"/>
        </w:rPr>
        <w:t xml:space="preserve"> </w:t>
      </w:r>
      <w:r w:rsidRPr="000A52A2">
        <w:t>in</w:t>
      </w:r>
      <w:r w:rsidRPr="000A52A2">
        <w:rPr>
          <w:lang w:val="sr-Cyrl-CS"/>
        </w:rPr>
        <w:t xml:space="preserve"> </w:t>
      </w:r>
      <w:r w:rsidRPr="000A52A2">
        <w:t>differential</w:t>
      </w:r>
      <w:r w:rsidRPr="000A52A2">
        <w:rPr>
          <w:lang w:val="sr-Cyrl-CS"/>
        </w:rPr>
        <w:t xml:space="preserve"> </w:t>
      </w:r>
      <w:r w:rsidRPr="000A52A2">
        <w:t>diagnosis</w:t>
      </w:r>
      <w:r w:rsidRPr="000A52A2">
        <w:rPr>
          <w:lang w:val="sr-Cyrl-CS"/>
        </w:rPr>
        <w:t xml:space="preserve"> </w:t>
      </w:r>
      <w:r w:rsidRPr="000A52A2">
        <w:t>of</w:t>
      </w:r>
      <w:r w:rsidRPr="000A52A2">
        <w:rPr>
          <w:lang w:val="sr-Cyrl-CS"/>
        </w:rPr>
        <w:t xml:space="preserve"> </w:t>
      </w:r>
      <w:r w:rsidRPr="000A52A2">
        <w:t>chest</w:t>
      </w:r>
      <w:r w:rsidRPr="000A52A2">
        <w:rPr>
          <w:lang w:val="sr-Cyrl-CS"/>
        </w:rPr>
        <w:t xml:space="preserve"> </w:t>
      </w:r>
      <w:r w:rsidRPr="000A52A2">
        <w:t>pain</w:t>
      </w:r>
      <w:r w:rsidRPr="000A52A2">
        <w:rPr>
          <w:lang w:val="sr-Cyrl-CS"/>
        </w:rPr>
        <w:t xml:space="preserve"> (</w:t>
      </w:r>
      <w:r w:rsidRPr="000A52A2">
        <w:t>in</w:t>
      </w:r>
      <w:r w:rsidRPr="000A52A2">
        <w:rPr>
          <w:lang w:val="sr-Cyrl-CS"/>
        </w:rPr>
        <w:t xml:space="preserve"> </w:t>
      </w:r>
      <w:r w:rsidRPr="000A52A2">
        <w:t>view</w:t>
      </w:r>
      <w:r w:rsidRPr="000A52A2">
        <w:rPr>
          <w:lang w:val="sr-Cyrl-CS"/>
        </w:rPr>
        <w:t xml:space="preserve"> </w:t>
      </w:r>
      <w:r w:rsidRPr="000A52A2">
        <w:t>of</w:t>
      </w:r>
      <w:r w:rsidRPr="000A52A2">
        <w:rPr>
          <w:lang w:val="sr-Cyrl-CS"/>
        </w:rPr>
        <w:t xml:space="preserve"> </w:t>
      </w:r>
      <w:r w:rsidRPr="000A52A2">
        <w:t>pulmonary</w:t>
      </w:r>
      <w:r w:rsidRPr="000A52A2">
        <w:rPr>
          <w:lang w:val="sr-Cyrl-CS"/>
        </w:rPr>
        <w:t xml:space="preserve"> </w:t>
      </w:r>
      <w:r w:rsidRPr="000A52A2">
        <w:t>thromboembolism</w:t>
      </w:r>
      <w:r w:rsidRPr="000A52A2">
        <w:rPr>
          <w:lang w:val="sr-Cyrl-CS"/>
        </w:rPr>
        <w:t xml:space="preserve">). </w:t>
      </w:r>
      <w:r w:rsidRPr="000A52A2">
        <w:t>Vojnosanitetski</w:t>
      </w:r>
      <w:r w:rsidRPr="000A52A2">
        <w:rPr>
          <w:lang w:val="sr-Cyrl-CS"/>
        </w:rPr>
        <w:t xml:space="preserve"> </w:t>
      </w:r>
      <w:r w:rsidRPr="000A52A2">
        <w:t>pregled</w:t>
      </w:r>
      <w:r w:rsidRPr="000A52A2">
        <w:rPr>
          <w:lang w:val="sr-Cyrl-CS"/>
        </w:rPr>
        <w:t xml:space="preserve"> 2012; 69 (10): 913-916.</w:t>
      </w:r>
      <w:r w:rsidR="000C3CEF" w:rsidRPr="000A52A2">
        <w:t xml:space="preserve"> </w:t>
      </w:r>
    </w:p>
    <w:p w:rsidR="00351573" w:rsidRPr="000A52A2" w:rsidRDefault="00C36C6B" w:rsidP="00C36C6B">
      <w:pPr>
        <w:autoSpaceDE w:val="0"/>
        <w:autoSpaceDN w:val="0"/>
        <w:adjustRightInd w:val="0"/>
        <w:ind w:right="-93"/>
        <w:jc w:val="both"/>
        <w:rPr>
          <w:lang w:val="sr-Cyrl-CS"/>
        </w:rPr>
      </w:pPr>
      <w:r w:rsidRPr="000A52A2">
        <w:rPr>
          <w:b/>
          <w:bCs/>
        </w:rPr>
        <w:t xml:space="preserve">                                                                                                        </w:t>
      </w:r>
      <w:r w:rsidR="000C3CEF" w:rsidRPr="000A52A2">
        <w:rPr>
          <w:b/>
        </w:rPr>
        <w:t>M23 – 3 boda ( IF 0.210)</w:t>
      </w:r>
    </w:p>
    <w:p w:rsidR="005471EE" w:rsidRPr="000A52A2" w:rsidRDefault="00351573" w:rsidP="005471EE">
      <w:pPr>
        <w:numPr>
          <w:ilvl w:val="0"/>
          <w:numId w:val="45"/>
        </w:numPr>
        <w:autoSpaceDE w:val="0"/>
        <w:autoSpaceDN w:val="0"/>
        <w:adjustRightInd w:val="0"/>
        <w:ind w:right="-93"/>
        <w:jc w:val="both"/>
        <w:rPr>
          <w:lang w:val="sr-Latn-CS"/>
        </w:rPr>
      </w:pPr>
      <w:r w:rsidRPr="000A52A2">
        <w:rPr>
          <w:lang w:val="sr-Latn-CS"/>
        </w:rPr>
        <w:lastRenderedPageBreak/>
        <w:t xml:space="preserve">Zdravkovic V, </w:t>
      </w:r>
      <w:r w:rsidRPr="000A52A2">
        <w:rPr>
          <w:b/>
          <w:bCs/>
          <w:lang w:val="sr-Latn-CS"/>
        </w:rPr>
        <w:t>Vucic R,</w:t>
      </w:r>
      <w:r w:rsidRPr="000A52A2">
        <w:rPr>
          <w:lang w:val="sr-Latn-CS"/>
        </w:rPr>
        <w:t xml:space="preserve"> Lazic Z, Iric-Cupic V, Jovic M, Davidovic G, Zdravkovic N. Two different ischaemic heart entities with the same</w:t>
      </w:r>
      <w:r w:rsidRPr="000A52A2">
        <w:rPr>
          <w:lang w:val="sr-Cyrl-CS"/>
        </w:rPr>
        <w:t xml:space="preserve"> </w:t>
      </w:r>
      <w:r w:rsidRPr="000A52A2">
        <w:rPr>
          <w:lang w:val="sr-Latn-CS"/>
        </w:rPr>
        <w:t xml:space="preserve">clinical presentation. </w:t>
      </w:r>
      <w:r w:rsidR="005471EE" w:rsidRPr="000A52A2">
        <w:rPr>
          <w:lang w:val="sr-Latn-CS"/>
        </w:rPr>
        <w:t>Advances in Interventional Cardiology.</w:t>
      </w:r>
      <w:r w:rsidRPr="000A52A2">
        <w:rPr>
          <w:lang w:val="sr-Latn-CS"/>
        </w:rPr>
        <w:t xml:space="preserve"> 2011; 7, 3 (25): 265–269.</w:t>
      </w:r>
      <w:r w:rsidR="005471EE" w:rsidRPr="000A52A2">
        <w:rPr>
          <w:b/>
        </w:rPr>
        <w:t xml:space="preserve">                          </w:t>
      </w:r>
    </w:p>
    <w:p w:rsidR="00351573" w:rsidRPr="000A52A2" w:rsidRDefault="005471EE" w:rsidP="005471EE">
      <w:pPr>
        <w:autoSpaceDE w:val="0"/>
        <w:autoSpaceDN w:val="0"/>
        <w:adjustRightInd w:val="0"/>
        <w:ind w:left="5040" w:right="-93" w:firstLine="720"/>
        <w:jc w:val="both"/>
        <w:rPr>
          <w:lang w:val="sr-Latn-CS"/>
        </w:rPr>
      </w:pPr>
      <w:r w:rsidRPr="000A52A2">
        <w:rPr>
          <w:b/>
        </w:rPr>
        <w:t xml:space="preserve">        M23 – 3 boda ( IF 0.215)</w:t>
      </w:r>
    </w:p>
    <w:p w:rsidR="00351573" w:rsidRPr="000A52A2" w:rsidRDefault="00351573" w:rsidP="005471EE">
      <w:pPr>
        <w:numPr>
          <w:ilvl w:val="0"/>
          <w:numId w:val="45"/>
        </w:numPr>
        <w:autoSpaceDE w:val="0"/>
        <w:autoSpaceDN w:val="0"/>
        <w:adjustRightInd w:val="0"/>
        <w:ind w:right="-93"/>
        <w:jc w:val="both"/>
        <w:rPr>
          <w:lang w:val="sr-Latn-CS"/>
        </w:rPr>
      </w:pPr>
      <w:r w:rsidRPr="000A52A2">
        <w:rPr>
          <w:lang w:val="sr-Latn-CS"/>
        </w:rPr>
        <w:t>Mladenovi</w:t>
      </w:r>
      <w:r w:rsidRPr="000A52A2">
        <w:rPr>
          <w:lang w:val="sr-Cyrl-CS"/>
        </w:rPr>
        <w:t>ć</w:t>
      </w:r>
      <w:r w:rsidRPr="000A52A2">
        <w:t xml:space="preserve"> </w:t>
      </w:r>
      <w:r w:rsidRPr="000A52A2">
        <w:rPr>
          <w:lang w:val="sr-Latn-CS"/>
        </w:rPr>
        <w:t>V</w:t>
      </w:r>
      <w:r w:rsidRPr="000A52A2">
        <w:rPr>
          <w:lang w:val="sr-Cyrl-CS"/>
        </w:rPr>
        <w:t xml:space="preserve">, </w:t>
      </w:r>
      <w:r w:rsidRPr="000A52A2">
        <w:rPr>
          <w:lang w:val="sr-Latn-CS"/>
        </w:rPr>
        <w:t>Zdravkovi</w:t>
      </w:r>
      <w:r w:rsidRPr="000A52A2">
        <w:rPr>
          <w:lang w:val="sr-Cyrl-CS"/>
        </w:rPr>
        <w:t xml:space="preserve">ć </w:t>
      </w:r>
      <w:r w:rsidRPr="000A52A2">
        <w:rPr>
          <w:lang w:val="sr-Latn-CS"/>
        </w:rPr>
        <w:t>V</w:t>
      </w:r>
      <w:r w:rsidRPr="000A52A2">
        <w:rPr>
          <w:lang w:val="sr-Cyrl-CS"/>
        </w:rPr>
        <w:t xml:space="preserve">, </w:t>
      </w:r>
      <w:r w:rsidRPr="000A52A2">
        <w:rPr>
          <w:lang w:val="sr-Latn-CS"/>
        </w:rPr>
        <w:t>Jovi</w:t>
      </w:r>
      <w:r w:rsidRPr="000A52A2">
        <w:rPr>
          <w:lang w:val="sr-Cyrl-CS"/>
        </w:rPr>
        <w:t xml:space="preserve">ć </w:t>
      </w:r>
      <w:r w:rsidRPr="000A52A2">
        <w:rPr>
          <w:lang w:val="sr-Latn-CS"/>
        </w:rPr>
        <w:t>M</w:t>
      </w:r>
      <w:r w:rsidRPr="000A52A2">
        <w:rPr>
          <w:lang w:val="sr-Cyrl-CS"/>
        </w:rPr>
        <w:t xml:space="preserve">, </w:t>
      </w:r>
      <w:r w:rsidRPr="000A52A2">
        <w:rPr>
          <w:b/>
          <w:bCs/>
          <w:lang w:val="sr-Latn-CS"/>
        </w:rPr>
        <w:t>Vu</w:t>
      </w:r>
      <w:r w:rsidRPr="000A52A2">
        <w:rPr>
          <w:rFonts w:eastAsia="Times New Roman,Bold"/>
          <w:b/>
          <w:bCs/>
          <w:lang w:val="sr-Cyrl-CS"/>
        </w:rPr>
        <w:t>č</w:t>
      </w:r>
      <w:r w:rsidRPr="000A52A2">
        <w:rPr>
          <w:b/>
          <w:bCs/>
          <w:lang w:val="sr-Latn-CS"/>
        </w:rPr>
        <w:t>i</w:t>
      </w:r>
      <w:r w:rsidRPr="000A52A2">
        <w:rPr>
          <w:rFonts w:eastAsia="Times New Roman,Bold"/>
          <w:b/>
          <w:bCs/>
          <w:lang w:val="sr-Cyrl-CS"/>
        </w:rPr>
        <w:t xml:space="preserve">ć </w:t>
      </w:r>
      <w:r w:rsidRPr="000A52A2">
        <w:rPr>
          <w:b/>
          <w:bCs/>
          <w:lang w:val="sr-Latn-CS"/>
        </w:rPr>
        <w:t>R</w:t>
      </w:r>
      <w:r w:rsidRPr="000A52A2">
        <w:rPr>
          <w:lang w:val="sr-Cyrl-CS"/>
        </w:rPr>
        <w:t xml:space="preserve">, </w:t>
      </w:r>
      <w:r w:rsidRPr="000A52A2">
        <w:rPr>
          <w:lang w:val="sr-Latn-CS"/>
        </w:rPr>
        <w:t>Iri</w:t>
      </w:r>
      <w:r w:rsidRPr="000A52A2">
        <w:rPr>
          <w:lang w:val="sr-Cyrl-CS"/>
        </w:rPr>
        <w:t>ć-Ć</w:t>
      </w:r>
      <w:r w:rsidRPr="000A52A2">
        <w:rPr>
          <w:lang w:val="sr-Latn-CS"/>
        </w:rPr>
        <w:t>upi</w:t>
      </w:r>
      <w:r w:rsidRPr="000A52A2">
        <w:rPr>
          <w:lang w:val="sr-Cyrl-CS"/>
        </w:rPr>
        <w:t xml:space="preserve">ć </w:t>
      </w:r>
      <w:r w:rsidRPr="000A52A2">
        <w:rPr>
          <w:lang w:val="sr-Latn-CS"/>
        </w:rPr>
        <w:t>V</w:t>
      </w:r>
      <w:r w:rsidRPr="000A52A2">
        <w:rPr>
          <w:lang w:val="sr-Cyrl-CS"/>
        </w:rPr>
        <w:t xml:space="preserve">, </w:t>
      </w:r>
      <w:r w:rsidRPr="000A52A2">
        <w:rPr>
          <w:lang w:val="sr-Latn-CS"/>
        </w:rPr>
        <w:t>Rosi</w:t>
      </w:r>
      <w:r w:rsidRPr="000A52A2">
        <w:rPr>
          <w:lang w:val="sr-Cyrl-CS"/>
        </w:rPr>
        <w:t xml:space="preserve">ć </w:t>
      </w:r>
      <w:r w:rsidRPr="000A52A2">
        <w:rPr>
          <w:lang w:val="sr-Latn-CS"/>
        </w:rPr>
        <w:t>M</w:t>
      </w:r>
      <w:r w:rsidRPr="000A52A2">
        <w:rPr>
          <w:lang w:val="sr-Cyrl-CS"/>
        </w:rPr>
        <w:t xml:space="preserve">. </w:t>
      </w:r>
      <w:r w:rsidRPr="000A52A2">
        <w:rPr>
          <w:lang w:val="sr-Latn-CS"/>
        </w:rPr>
        <w:t>Influence</w:t>
      </w:r>
      <w:r w:rsidRPr="000A52A2">
        <w:rPr>
          <w:lang w:val="sr-Cyrl-CS"/>
        </w:rPr>
        <w:t xml:space="preserve"> </w:t>
      </w:r>
      <w:r w:rsidRPr="000A52A2">
        <w:rPr>
          <w:lang w:val="sr-Latn-CS"/>
        </w:rPr>
        <w:t>of admission plasma glucose level on short and long term prognosis in patient with ST</w:t>
      </w:r>
      <w:r w:rsidRPr="000A52A2">
        <w:rPr>
          <w:lang w:val="sr-Cyrl-CS"/>
        </w:rPr>
        <w:t xml:space="preserve"> </w:t>
      </w:r>
      <w:r w:rsidRPr="000A52A2">
        <w:rPr>
          <w:lang w:val="sr-Latn-CS"/>
        </w:rPr>
        <w:t xml:space="preserve">segment elevation myocard infarction. Vojnosanitetski pregled. </w:t>
      </w:r>
      <w:r w:rsidRPr="000A52A2">
        <w:rPr>
          <w:lang w:val="ru-RU"/>
        </w:rPr>
        <w:t>2010; 67 (4):</w:t>
      </w:r>
      <w:r w:rsidR="006C1933" w:rsidRPr="000A52A2">
        <w:rPr>
          <w:lang w:val="ru-RU"/>
        </w:rPr>
        <w:t xml:space="preserve"> </w:t>
      </w:r>
      <w:r w:rsidRPr="000A52A2">
        <w:rPr>
          <w:lang w:val="ru-RU"/>
        </w:rPr>
        <w:t>291-295.</w:t>
      </w:r>
      <w:r w:rsidR="000C3CEF" w:rsidRPr="000A52A2">
        <w:t xml:space="preserve"> </w:t>
      </w:r>
      <w:r w:rsidR="00C36C6B" w:rsidRPr="000A52A2">
        <w:t xml:space="preserve">                                                                            </w:t>
      </w:r>
      <w:r w:rsidR="005471EE" w:rsidRPr="000A52A2">
        <w:rPr>
          <w:b/>
        </w:rPr>
        <w:t>M23 – 3 boda ( IF 0.199)</w:t>
      </w:r>
    </w:p>
    <w:p w:rsidR="00351573" w:rsidRPr="000A52A2" w:rsidRDefault="00351573" w:rsidP="005471EE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  <w:rPr>
          <w:lang w:val="sr-Latn-CS"/>
        </w:rPr>
      </w:pPr>
      <w:r w:rsidRPr="000A52A2">
        <w:rPr>
          <w:lang w:val="sr-Latn-CS"/>
        </w:rPr>
        <w:t xml:space="preserve">Simić I, Zdravković V, Davidović G, Irić-Ćupić V, </w:t>
      </w:r>
      <w:r w:rsidRPr="000A52A2">
        <w:rPr>
          <w:b/>
          <w:bCs/>
          <w:lang w:val="sr-Latn-CS"/>
        </w:rPr>
        <w:t>Vučić R</w:t>
      </w:r>
      <w:r w:rsidRPr="000A52A2">
        <w:rPr>
          <w:lang w:val="sr-Latn-CS"/>
        </w:rPr>
        <w:t>, Tasić M, and Ignjatović V. Fractional flow reserve of intermediate lesiones on collateral donor coronary arteries after myocardial infarction. Archives of biological sciences, Belgrade. 2013;</w:t>
      </w:r>
      <w:r w:rsidRPr="000A52A2">
        <w:t xml:space="preserve"> 65(2):</w:t>
      </w:r>
      <w:r w:rsidR="006C1933" w:rsidRPr="000A52A2">
        <w:rPr>
          <w:lang w:val="sr-Cyrl-CS"/>
        </w:rPr>
        <w:t xml:space="preserve"> </w:t>
      </w:r>
      <w:r w:rsidRPr="000A52A2">
        <w:t>571-576</w:t>
      </w:r>
      <w:r w:rsidR="00C44E1D" w:rsidRPr="000A52A2">
        <w:t xml:space="preserve"> </w:t>
      </w:r>
      <w:r w:rsidR="00C36C6B" w:rsidRPr="000A52A2">
        <w:t xml:space="preserve">                                   </w:t>
      </w:r>
      <w:r w:rsidR="000A52A2">
        <w:t xml:space="preserve">   </w:t>
      </w:r>
      <w:r w:rsidR="00C44E1D" w:rsidRPr="000A52A2">
        <w:rPr>
          <w:b/>
        </w:rPr>
        <w:t>M23 – 3 boda ( IF 0.791)</w:t>
      </w:r>
    </w:p>
    <w:p w:rsidR="00351573" w:rsidRPr="000A52A2" w:rsidRDefault="00351573" w:rsidP="005471EE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</w:pPr>
      <w:r w:rsidRPr="000A52A2">
        <w:rPr>
          <w:lang w:val="sr-Latn-CS"/>
        </w:rPr>
        <w:t xml:space="preserve">Simić I, Zdravković V, </w:t>
      </w:r>
      <w:r w:rsidRPr="000A52A2">
        <w:rPr>
          <w:b/>
          <w:lang w:val="sr-Latn-CS"/>
        </w:rPr>
        <w:t>Vučić R,</w:t>
      </w:r>
      <w:r w:rsidRPr="000A52A2">
        <w:rPr>
          <w:lang w:val="sr-Latn-CS"/>
        </w:rPr>
        <w:t xml:space="preserve"> Miloradović V, Jagić N, Irić-Ćupić V, Ignjatović V and Petrovi</w:t>
      </w:r>
      <w:r w:rsidRPr="000A52A2">
        <w:rPr>
          <w:lang w:val="sl-SI"/>
        </w:rPr>
        <w:t>ć M</w:t>
      </w:r>
      <w:r w:rsidRPr="000A52A2">
        <w:rPr>
          <w:lang w:val="sr-Latn-CS"/>
        </w:rPr>
        <w:t>. Fractional flow reserve in patients with intermediate values of DUKE treadmil score and borderline coronarz lesions. Archives of biological sciences, Belgrade.2013;</w:t>
      </w:r>
      <w:r w:rsidRPr="000A52A2">
        <w:t xml:space="preserve"> 65 (4): 1285-1292</w:t>
      </w:r>
      <w:r w:rsidR="00C44E1D" w:rsidRPr="000A52A2">
        <w:t xml:space="preserve"> </w:t>
      </w:r>
      <w:r w:rsidR="00C36C6B" w:rsidRPr="000A52A2">
        <w:t xml:space="preserve">     </w:t>
      </w:r>
      <w:r w:rsidR="000A52A2">
        <w:t xml:space="preserve">            </w:t>
      </w:r>
      <w:r w:rsidR="000A52A2">
        <w:rPr>
          <w:lang w:val="sr-Cyrl-CS"/>
        </w:rPr>
        <w:t xml:space="preserve">  </w:t>
      </w:r>
      <w:r w:rsidR="00C44E1D" w:rsidRPr="000A52A2">
        <w:rPr>
          <w:b/>
        </w:rPr>
        <w:t>M23 – 3 boda ( IF 0.791)</w:t>
      </w:r>
    </w:p>
    <w:p w:rsidR="00351573" w:rsidRPr="000A52A2" w:rsidRDefault="00351573" w:rsidP="000A52A2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  <w:rPr>
          <w:lang w:val="sr-Latn-CS"/>
        </w:rPr>
      </w:pPr>
      <w:r w:rsidRPr="000A52A2">
        <w:rPr>
          <w:lang w:val="sr-Latn-CS"/>
        </w:rPr>
        <w:t xml:space="preserve">Simic, Iric Cupic V, </w:t>
      </w:r>
      <w:r w:rsidRPr="000A52A2">
        <w:rPr>
          <w:b/>
          <w:lang w:val="sr-Latn-CS"/>
        </w:rPr>
        <w:t>Vucic R</w:t>
      </w:r>
      <w:r w:rsidRPr="000A52A2">
        <w:rPr>
          <w:lang w:val="sr-Latn-CS"/>
        </w:rPr>
        <w:t xml:space="preserve">, Petrovic M, Mladenovic V, Veselinovic M, Ignjatovic V and Vuckovic V. The subchronic effects of 3,4-methylendioxzmethamphetamine on oxidative stress in rat´s brain. ABS, vol 66, issue 3, 2014 in press. </w:t>
      </w:r>
      <w:r w:rsidR="000A52A2">
        <w:rPr>
          <w:lang w:val="sr-Cyrl-CS"/>
        </w:rPr>
        <w:t xml:space="preserve">                                                  </w:t>
      </w:r>
      <w:r w:rsidR="00C36C6B" w:rsidRPr="000A52A2">
        <w:rPr>
          <w:lang w:val="sr-Latn-CS"/>
        </w:rPr>
        <w:t xml:space="preserve">    </w:t>
      </w:r>
      <w:r w:rsidR="00C44E1D" w:rsidRPr="000A52A2">
        <w:rPr>
          <w:b/>
        </w:rPr>
        <w:t>M23 – 3 boda ( IF 0.791)</w:t>
      </w:r>
    </w:p>
    <w:p w:rsidR="005D7123" w:rsidRPr="000A52A2" w:rsidRDefault="005D7123" w:rsidP="005D7123">
      <w:pPr>
        <w:tabs>
          <w:tab w:val="left" w:pos="513"/>
        </w:tabs>
        <w:spacing w:before="240"/>
        <w:jc w:val="both"/>
        <w:rPr>
          <w:b/>
          <w:color w:val="000000"/>
          <w:lang w:val="sr-Cyrl-CS"/>
        </w:rPr>
      </w:pPr>
    </w:p>
    <w:p w:rsidR="00E646DF" w:rsidRPr="000A52A2" w:rsidRDefault="00E646DF" w:rsidP="005D7123">
      <w:pPr>
        <w:tabs>
          <w:tab w:val="left" w:pos="513"/>
        </w:tabs>
        <w:spacing w:before="240"/>
        <w:jc w:val="both"/>
        <w:rPr>
          <w:b/>
          <w:color w:val="000000"/>
          <w:lang w:val="sr-Cyrl-CS"/>
        </w:rPr>
      </w:pPr>
    </w:p>
    <w:p w:rsidR="005B113E" w:rsidRPr="000A52A2" w:rsidRDefault="005B113E" w:rsidP="005B113E">
      <w:pPr>
        <w:contextualSpacing/>
        <w:rPr>
          <w:b/>
          <w:lang w:val="sr-Latn-CS"/>
        </w:rPr>
      </w:pPr>
      <w:r w:rsidRPr="000A52A2">
        <w:rPr>
          <w:b/>
          <w:lang w:val="sr-Cyrl-CS"/>
        </w:rPr>
        <w:t>2.4. Оцена о испуњености обима и квалитета у односу на пријављену тему</w:t>
      </w:r>
    </w:p>
    <w:p w:rsidR="005B113E" w:rsidRPr="000A52A2" w:rsidRDefault="005B113E" w:rsidP="005B113E">
      <w:pPr>
        <w:contextualSpacing/>
        <w:rPr>
          <w:b/>
          <w:lang w:val="sr-Latn-CS"/>
        </w:rPr>
      </w:pPr>
    </w:p>
    <w:p w:rsidR="005B113E" w:rsidRPr="000A52A2" w:rsidRDefault="005B113E" w:rsidP="005B113E">
      <w:pPr>
        <w:contextualSpacing/>
        <w:rPr>
          <w:b/>
          <w:lang w:val="sr-Latn-CS"/>
        </w:rPr>
      </w:pPr>
    </w:p>
    <w:p w:rsidR="005B113E" w:rsidRPr="000A52A2" w:rsidRDefault="005B113E" w:rsidP="005B113E">
      <w:pPr>
        <w:contextualSpacing/>
        <w:jc w:val="both"/>
        <w:rPr>
          <w:lang w:val="sr-Cyrl-CS"/>
        </w:rPr>
      </w:pPr>
      <w:r w:rsidRPr="000A52A2">
        <w:rPr>
          <w:lang w:val="sr-Cyrl-CS"/>
        </w:rPr>
        <w:t xml:space="preserve">  </w:t>
      </w:r>
      <w:r w:rsidR="00B834A5" w:rsidRPr="000A52A2">
        <w:rPr>
          <w:lang w:val="sr-Cyrl-CS"/>
        </w:rPr>
        <w:t xml:space="preserve">  </w:t>
      </w:r>
      <w:r w:rsidRPr="000A52A2">
        <w:rPr>
          <w:lang w:val="sr-Cyrl-CS"/>
        </w:rPr>
        <w:t xml:space="preserve"> </w:t>
      </w:r>
      <w:r w:rsidR="00FC2E54" w:rsidRPr="000A52A2">
        <w:rPr>
          <w:lang w:val="sr-Cyrl-CS"/>
        </w:rPr>
        <w:tab/>
      </w:r>
      <w:r w:rsidRPr="000A52A2">
        <w:rPr>
          <w:lang w:val="sr-Cyrl-CS"/>
        </w:rPr>
        <w:t xml:space="preserve">Наслов докторске дисертације и урађеног истраживања се поклапају. Одобрени циљеви истраживања и постављени циљеви у раду су остали исти. Примењена методологија истраживања је идентична са одобреном. </w:t>
      </w:r>
    </w:p>
    <w:p w:rsidR="005B113E" w:rsidRPr="000A52A2" w:rsidRDefault="00B834A5" w:rsidP="005B113E">
      <w:pPr>
        <w:contextualSpacing/>
        <w:jc w:val="both"/>
        <w:rPr>
          <w:color w:val="000000"/>
          <w:lang w:val="sr-Cyrl-CS"/>
        </w:rPr>
      </w:pPr>
      <w:r w:rsidRPr="000A52A2">
        <w:rPr>
          <w:lang w:val="sr-Cyrl-CS"/>
        </w:rPr>
        <w:t>Докторска дисертација д</w:t>
      </w:r>
      <w:r w:rsidR="002068D2" w:rsidRPr="000A52A2">
        <w:rPr>
          <w:lang w:val="sr-Cyrl-CS"/>
        </w:rPr>
        <w:t xml:space="preserve">р </w:t>
      </w:r>
      <w:r w:rsidR="00C9268E" w:rsidRPr="000A52A2">
        <w:rPr>
          <w:lang w:val="sr-Cyrl-CS"/>
        </w:rPr>
        <w:t>Раде Вучи</w:t>
      </w:r>
      <w:r w:rsidR="006C1933" w:rsidRPr="000A52A2">
        <w:rPr>
          <w:lang w:val="sr-Cyrl-CS"/>
        </w:rPr>
        <w:t>ћ</w:t>
      </w:r>
      <w:r w:rsidR="002068D2" w:rsidRPr="000A52A2">
        <w:rPr>
          <w:color w:val="FF0000"/>
          <w:lang w:val="sr-Cyrl-CS"/>
        </w:rPr>
        <w:t xml:space="preserve"> </w:t>
      </w:r>
      <w:r w:rsidR="005B113E" w:rsidRPr="000A52A2">
        <w:rPr>
          <w:color w:val="FF0000"/>
          <w:lang w:val="sr-Cyrl-CS"/>
        </w:rPr>
        <w:t xml:space="preserve"> </w:t>
      </w:r>
      <w:r w:rsidR="005B113E" w:rsidRPr="000A52A2">
        <w:rPr>
          <w:color w:val="000000"/>
          <w:lang w:val="sr-Cyrl-CS"/>
        </w:rPr>
        <w:t xml:space="preserve">је написана на </w:t>
      </w:r>
      <w:r w:rsidR="00512600" w:rsidRPr="000A52A2">
        <w:rPr>
          <w:lang w:val="sr-Cyrl-CS"/>
        </w:rPr>
        <w:t>13</w:t>
      </w:r>
      <w:r w:rsidR="00512600" w:rsidRPr="000A52A2">
        <w:t>3</w:t>
      </w:r>
      <w:r w:rsidR="005B113E" w:rsidRPr="000A52A2">
        <w:rPr>
          <w:color w:val="000000"/>
          <w:lang w:val="sr-Cyrl-CS"/>
        </w:rPr>
        <w:t xml:space="preserve"> </w:t>
      </w:r>
      <w:r w:rsidR="00512600" w:rsidRPr="000A52A2">
        <w:rPr>
          <w:color w:val="000000"/>
          <w:lang w:val="sr-Cyrl-CS"/>
        </w:rPr>
        <w:t>стран</w:t>
      </w:r>
      <w:r w:rsidR="00512600" w:rsidRPr="000A52A2">
        <w:rPr>
          <w:color w:val="000000"/>
        </w:rPr>
        <w:t>e</w:t>
      </w:r>
      <w:r w:rsidR="005B113E" w:rsidRPr="000A52A2">
        <w:rPr>
          <w:color w:val="000000"/>
          <w:lang w:val="sr-Cyrl-CS"/>
        </w:rPr>
        <w:t xml:space="preserve"> укључујући и </w:t>
      </w:r>
      <w:r w:rsidR="005B113E" w:rsidRPr="000A52A2">
        <w:rPr>
          <w:lang w:val="sr-Cyrl-CS"/>
        </w:rPr>
        <w:t>библиографске податке</w:t>
      </w:r>
      <w:r w:rsidR="005B113E" w:rsidRPr="000A52A2">
        <w:rPr>
          <w:color w:val="000000"/>
          <w:lang w:val="sr-Cyrl-CS"/>
        </w:rPr>
        <w:t xml:space="preserve"> и садржи следећа поглавља: увод, циљеве и хипотезе студије, материјал и методе, резултате, дискусију, закључке и литературу. Рад садржи бројне табеле и слике, а поглавље литература садржи </w:t>
      </w:r>
      <w:r w:rsidR="00C9268E" w:rsidRPr="000A52A2">
        <w:rPr>
          <w:lang w:val="sr-Cyrl-CS"/>
        </w:rPr>
        <w:t>2</w:t>
      </w:r>
      <w:r w:rsidR="007675E6" w:rsidRPr="000A52A2">
        <w:rPr>
          <w:lang w:val="sr-Cyrl-CS"/>
        </w:rPr>
        <w:t>67</w:t>
      </w:r>
      <w:r w:rsidR="005B113E" w:rsidRPr="000A52A2">
        <w:rPr>
          <w:color w:val="000000"/>
          <w:lang w:val="sr-Cyrl-CS"/>
        </w:rPr>
        <w:t xml:space="preserve"> цитиране библиографске јединице из домаћих и иностраних стручних публикација.</w:t>
      </w:r>
    </w:p>
    <w:p w:rsidR="005B113E" w:rsidRPr="000A52A2" w:rsidRDefault="005B113E" w:rsidP="005B113E">
      <w:pPr>
        <w:contextualSpacing/>
        <w:jc w:val="both"/>
        <w:rPr>
          <w:color w:val="FF0000"/>
          <w:lang w:val="sr-Cyrl-CS"/>
        </w:rPr>
      </w:pPr>
    </w:p>
    <w:p w:rsidR="006C1933" w:rsidRPr="000A52A2" w:rsidRDefault="005B113E" w:rsidP="00B834A5">
      <w:pPr>
        <w:contextualSpacing/>
        <w:jc w:val="both"/>
        <w:rPr>
          <w:color w:val="000000"/>
          <w:lang w:val="sr-Cyrl-CS"/>
        </w:rPr>
      </w:pPr>
      <w:r w:rsidRPr="000A52A2">
        <w:rPr>
          <w:color w:val="000000"/>
          <w:lang w:val="sr-Cyrl-CS"/>
        </w:rPr>
        <w:t xml:space="preserve">  </w:t>
      </w:r>
      <w:r w:rsidR="00B834A5" w:rsidRPr="000A52A2">
        <w:rPr>
          <w:color w:val="000000"/>
          <w:lang w:val="sr-Cyrl-CS"/>
        </w:rPr>
        <w:t xml:space="preserve">  </w:t>
      </w:r>
      <w:r w:rsidRPr="000A52A2">
        <w:rPr>
          <w:color w:val="000000"/>
          <w:lang w:val="sr-Cyrl-CS"/>
        </w:rPr>
        <w:t xml:space="preserve"> </w:t>
      </w:r>
      <w:r w:rsidR="00FC2E54" w:rsidRPr="000A52A2">
        <w:rPr>
          <w:color w:val="000000"/>
          <w:lang w:val="sr-Cyrl-CS"/>
        </w:rPr>
        <w:tab/>
      </w:r>
      <w:r w:rsidRPr="000A52A2">
        <w:rPr>
          <w:color w:val="000000"/>
          <w:lang w:val="sr-Cyrl-CS"/>
        </w:rPr>
        <w:t xml:space="preserve">У поглављу </w:t>
      </w:r>
      <w:r w:rsidRPr="000A52A2">
        <w:rPr>
          <w:b/>
          <w:color w:val="000000"/>
          <w:lang w:val="sr-Cyrl-CS"/>
        </w:rPr>
        <w:t>„Увод“</w:t>
      </w:r>
      <w:r w:rsidR="00FC2E54" w:rsidRPr="000A52A2">
        <w:rPr>
          <w:color w:val="000000"/>
          <w:lang w:val="sr-Cyrl-CS"/>
        </w:rPr>
        <w:t>, аутор</w:t>
      </w:r>
      <w:r w:rsidRPr="000A52A2">
        <w:rPr>
          <w:color w:val="000000"/>
          <w:lang w:val="sr-Cyrl-CS"/>
        </w:rPr>
        <w:t xml:space="preserve"> прецизно и детаљно наводи актуелну проблематику и савремена сазнања о</w:t>
      </w:r>
      <w:r w:rsidR="00FA0002" w:rsidRPr="000A52A2">
        <w:rPr>
          <w:color w:val="000000"/>
          <w:lang w:val="sr-Cyrl-CS"/>
        </w:rPr>
        <w:t xml:space="preserve"> </w:t>
      </w:r>
      <w:r w:rsidR="006C1933" w:rsidRPr="000A52A2">
        <w:rPr>
          <w:color w:val="000000"/>
          <w:lang w:val="sr-Cyrl-CS"/>
        </w:rPr>
        <w:t xml:space="preserve">акутном инфаркту миокарда и његовом везом са НТ про БНП. </w:t>
      </w:r>
      <w:r w:rsidR="00FC2E54" w:rsidRPr="000A52A2">
        <w:rPr>
          <w:color w:val="000000"/>
          <w:lang w:val="sr-Cyrl-CS"/>
        </w:rPr>
        <w:t>Јасно је о</w:t>
      </w:r>
      <w:r w:rsidR="006C1933" w:rsidRPr="000A52A2">
        <w:rPr>
          <w:color w:val="000000"/>
          <w:lang w:val="sr-Cyrl-CS"/>
        </w:rPr>
        <w:t>писан</w:t>
      </w:r>
      <w:r w:rsidR="00FC2E54" w:rsidRPr="000A52A2">
        <w:rPr>
          <w:color w:val="000000"/>
          <w:lang w:val="sr-Cyrl-CS"/>
        </w:rPr>
        <w:t>а исхемијска болест срца, од процеса</w:t>
      </w:r>
      <w:r w:rsidR="006C1933" w:rsidRPr="000A52A2">
        <w:rPr>
          <w:color w:val="000000"/>
          <w:lang w:val="sr-Cyrl-CS"/>
        </w:rPr>
        <w:t xml:space="preserve"> атеросклерозе са </w:t>
      </w:r>
      <w:r w:rsidR="00FC2E54" w:rsidRPr="000A52A2">
        <w:rPr>
          <w:color w:val="000000"/>
          <w:lang w:val="sr-Cyrl-CS"/>
        </w:rPr>
        <w:t>свим њеним фазама до пуцања</w:t>
      </w:r>
      <w:r w:rsidR="006C1933" w:rsidRPr="000A52A2">
        <w:rPr>
          <w:color w:val="000000"/>
          <w:lang w:val="sr-Cyrl-CS"/>
        </w:rPr>
        <w:t xml:space="preserve"> атеросклеротског п</w:t>
      </w:r>
      <w:r w:rsidR="009F4207" w:rsidRPr="000A52A2">
        <w:rPr>
          <w:color w:val="000000"/>
          <w:lang w:val="sr-Cyrl-CS"/>
        </w:rPr>
        <w:t xml:space="preserve">лака у коронарним артеријама са </w:t>
      </w:r>
      <w:r w:rsidR="00FC2E54" w:rsidRPr="000A52A2">
        <w:rPr>
          <w:color w:val="000000"/>
          <w:lang w:val="sr-Cyrl-CS"/>
        </w:rPr>
        <w:t>акутним инфарктом миокарда као његово</w:t>
      </w:r>
      <w:r w:rsidR="006C1933" w:rsidRPr="000A52A2">
        <w:rPr>
          <w:color w:val="000000"/>
          <w:lang w:val="sr-Cyrl-CS"/>
        </w:rPr>
        <w:t>м последицама. Наведена је класификација акутног коронарног догађаја и нова класификација аку</w:t>
      </w:r>
      <w:r w:rsidR="00FC2E54" w:rsidRPr="000A52A2">
        <w:rPr>
          <w:color w:val="000000"/>
          <w:lang w:val="sr-Cyrl-CS"/>
        </w:rPr>
        <w:t>т</w:t>
      </w:r>
      <w:r w:rsidR="009F4207" w:rsidRPr="000A52A2">
        <w:rPr>
          <w:color w:val="000000"/>
          <w:lang w:val="sr-Cyrl-CS"/>
        </w:rPr>
        <w:t>но</w:t>
      </w:r>
      <w:r w:rsidR="006C1933" w:rsidRPr="000A52A2">
        <w:rPr>
          <w:color w:val="000000"/>
          <w:lang w:val="sr-Cyrl-CS"/>
        </w:rPr>
        <w:t>г инфаркта миокарда. Описани су кардиоспецифични маркери и веза са другим болестима које доводе до повећања њихових вредности.</w:t>
      </w:r>
    </w:p>
    <w:p w:rsidR="006C1933" w:rsidRPr="000A52A2" w:rsidRDefault="006C1933" w:rsidP="009F4207">
      <w:pPr>
        <w:ind w:firstLine="720"/>
        <w:contextualSpacing/>
        <w:jc w:val="both"/>
        <w:rPr>
          <w:color w:val="000000"/>
          <w:lang w:val="sr-Cyrl-CS"/>
        </w:rPr>
      </w:pPr>
      <w:r w:rsidRPr="000A52A2">
        <w:rPr>
          <w:color w:val="000000"/>
          <w:lang w:val="sr-Cyrl-CS"/>
        </w:rPr>
        <w:t>Анализом актуелне литературе објашњена је синтеза, ослобађање и елиминација БНП и НТ про БНП</w:t>
      </w:r>
      <w:r w:rsidR="00FC2E54" w:rsidRPr="000A52A2">
        <w:rPr>
          <w:color w:val="000000"/>
          <w:lang w:val="sr-Cyrl-CS"/>
        </w:rPr>
        <w:t xml:space="preserve">, </w:t>
      </w:r>
      <w:r w:rsidR="00BB2D68" w:rsidRPr="000A52A2">
        <w:rPr>
          <w:color w:val="000000"/>
          <w:lang w:val="sr-Cyrl-CS"/>
        </w:rPr>
        <w:t>к</w:t>
      </w:r>
      <w:r w:rsidR="00FC2E54" w:rsidRPr="000A52A2">
        <w:rPr>
          <w:color w:val="000000"/>
          <w:lang w:val="sr-Cyrl-CS"/>
        </w:rPr>
        <w:t>а</w:t>
      </w:r>
      <w:r w:rsidR="00BB2D68" w:rsidRPr="000A52A2">
        <w:rPr>
          <w:color w:val="000000"/>
          <w:lang w:val="sr-Cyrl-CS"/>
        </w:rPr>
        <w:t>о и најновија сазнања о синтези овог м</w:t>
      </w:r>
      <w:r w:rsidR="00FC2E54" w:rsidRPr="000A52A2">
        <w:rPr>
          <w:color w:val="000000"/>
          <w:lang w:val="sr-Cyrl-CS"/>
        </w:rPr>
        <w:t>аркера у пацијената са исхемијском болешћу</w:t>
      </w:r>
      <w:r w:rsidR="00BB2D68" w:rsidRPr="000A52A2">
        <w:rPr>
          <w:color w:val="000000"/>
          <w:lang w:val="sr-Cyrl-CS"/>
        </w:rPr>
        <w:t xml:space="preserve"> миокарда.</w:t>
      </w:r>
    </w:p>
    <w:p w:rsidR="00070522" w:rsidRPr="000A52A2" w:rsidRDefault="005D7123" w:rsidP="009F4207">
      <w:pPr>
        <w:jc w:val="both"/>
        <w:rPr>
          <w:lang w:val="sr-Cyrl-CS"/>
        </w:rPr>
      </w:pPr>
      <w:r w:rsidRPr="000A52A2">
        <w:rPr>
          <w:lang w:val="sr-Cyrl-CS"/>
        </w:rPr>
        <w:t xml:space="preserve">    </w:t>
      </w:r>
      <w:r w:rsidR="00FC2E54" w:rsidRPr="000A52A2">
        <w:rPr>
          <w:lang w:val="sr-Cyrl-CS"/>
        </w:rPr>
        <w:tab/>
      </w:r>
      <w:r w:rsidR="002068D2" w:rsidRPr="000A52A2">
        <w:rPr>
          <w:lang w:val="sr-Cyrl-CS"/>
        </w:rPr>
        <w:t xml:space="preserve">Докторски рад </w:t>
      </w:r>
      <w:r w:rsidR="002068D2" w:rsidRPr="000A52A2">
        <w:rPr>
          <w:lang w:val="sr-Latn-CS"/>
        </w:rPr>
        <w:t>је методолошки коректно спроведен, примењен је одговарајући дизајн истраживања и одабран</w:t>
      </w:r>
      <w:r w:rsidR="002068D2" w:rsidRPr="000A52A2">
        <w:rPr>
          <w:lang w:val="sr-Cyrl-CS"/>
        </w:rPr>
        <w:t>а</w:t>
      </w:r>
      <w:r w:rsidR="002068D2" w:rsidRPr="000A52A2">
        <w:rPr>
          <w:lang w:val="sr-Latn-CS"/>
        </w:rPr>
        <w:t xml:space="preserve"> су одговарајућа обележја посматрања.</w:t>
      </w:r>
      <w:r w:rsidR="00B834A5" w:rsidRPr="000A52A2">
        <w:rPr>
          <w:lang w:val="sr-Cyrl-CS"/>
        </w:rPr>
        <w:t xml:space="preserve"> </w:t>
      </w:r>
      <w:r w:rsidRPr="000A52A2">
        <w:rPr>
          <w:lang w:val="sr-Latn-CS"/>
        </w:rPr>
        <w:t>Добијени пода</w:t>
      </w:r>
      <w:r w:rsidR="002068D2" w:rsidRPr="000A52A2">
        <w:rPr>
          <w:lang w:val="sr-Latn-CS"/>
        </w:rPr>
        <w:t>ци су обрађени адекватним статистичким методама тако да је омогућено извођење валидних, непристрасних закључака у складу са дефинисаном хипотезом.</w:t>
      </w:r>
    </w:p>
    <w:p w:rsidR="007675E6" w:rsidRPr="000A52A2" w:rsidRDefault="007675E6" w:rsidP="009F4207">
      <w:pPr>
        <w:jc w:val="both"/>
        <w:rPr>
          <w:lang w:val="sr-Cyrl-CS"/>
        </w:rPr>
      </w:pPr>
    </w:p>
    <w:p w:rsidR="00FC2E54" w:rsidRPr="000A52A2" w:rsidRDefault="005D7123" w:rsidP="00FC2E54">
      <w:pPr>
        <w:pStyle w:val="Default"/>
        <w:jc w:val="both"/>
        <w:rPr>
          <w:rFonts w:ascii="Times New Roman" w:hAnsi="Times New Roman" w:cs="Times New Roman"/>
          <w:lang w:val="sr-Cyrl-CS"/>
        </w:rPr>
      </w:pPr>
      <w:r w:rsidRPr="000A52A2">
        <w:rPr>
          <w:rFonts w:ascii="Times New Roman" w:hAnsi="Times New Roman" w:cs="Times New Roman"/>
          <w:lang w:val="sr-Cyrl-CS"/>
        </w:rPr>
        <w:t xml:space="preserve">    </w:t>
      </w:r>
      <w:r w:rsidR="00FC2E54" w:rsidRPr="000A52A2">
        <w:rPr>
          <w:rFonts w:ascii="Times New Roman" w:hAnsi="Times New Roman" w:cs="Times New Roman"/>
          <w:lang w:val="sr-Cyrl-CS"/>
        </w:rPr>
        <w:tab/>
      </w:r>
      <w:r w:rsidR="00FA0002" w:rsidRPr="000A52A2">
        <w:rPr>
          <w:rFonts w:ascii="Times New Roman" w:hAnsi="Times New Roman" w:cs="Times New Roman"/>
        </w:rPr>
        <w:t xml:space="preserve">У другом поглављу јасно су истакнути </w:t>
      </w:r>
      <w:r w:rsidR="00FA0002" w:rsidRPr="000A52A2">
        <w:rPr>
          <w:rFonts w:ascii="Times New Roman" w:hAnsi="Times New Roman" w:cs="Times New Roman"/>
          <w:b/>
        </w:rPr>
        <w:t>циљеви</w:t>
      </w:r>
      <w:r w:rsidR="00FA0002" w:rsidRPr="000A52A2">
        <w:rPr>
          <w:rFonts w:ascii="Times New Roman" w:hAnsi="Times New Roman" w:cs="Times New Roman"/>
        </w:rPr>
        <w:t xml:space="preserve"> истраживања као и прецизни</w:t>
      </w:r>
      <w:r w:rsidR="00FA0002" w:rsidRPr="000A52A2">
        <w:rPr>
          <w:rFonts w:ascii="Times New Roman" w:hAnsi="Times New Roman" w:cs="Times New Roman"/>
          <w:color w:val="FF0000"/>
          <w:lang w:val="sr-Cyrl-CS"/>
        </w:rPr>
        <w:t xml:space="preserve"> </w:t>
      </w:r>
      <w:r w:rsidRPr="000A52A2">
        <w:rPr>
          <w:rFonts w:ascii="Times New Roman" w:hAnsi="Times New Roman" w:cs="Times New Roman"/>
          <w:lang w:val="sr-Cyrl-CS"/>
        </w:rPr>
        <w:lastRenderedPageBreak/>
        <w:t>зада</w:t>
      </w:r>
      <w:r w:rsidR="00FA0002" w:rsidRPr="000A52A2">
        <w:rPr>
          <w:rFonts w:ascii="Times New Roman" w:hAnsi="Times New Roman" w:cs="Times New Roman"/>
          <w:lang w:val="sr-Cyrl-CS"/>
        </w:rPr>
        <w:t>ци који рефлектују задате циљеве</w:t>
      </w:r>
      <w:r w:rsidRPr="000A52A2">
        <w:rPr>
          <w:rFonts w:ascii="Times New Roman" w:hAnsi="Times New Roman" w:cs="Times New Roman"/>
          <w:lang w:val="sr-Cyrl-CS"/>
        </w:rPr>
        <w:t>.</w:t>
      </w:r>
    </w:p>
    <w:p w:rsidR="009F4207" w:rsidRPr="000A52A2" w:rsidRDefault="00472D33" w:rsidP="00070522">
      <w:pPr>
        <w:pStyle w:val="Default"/>
        <w:ind w:firstLine="720"/>
        <w:jc w:val="both"/>
        <w:rPr>
          <w:rFonts w:ascii="Times New Roman" w:hAnsi="Times New Roman" w:cs="Times New Roman"/>
          <w:lang w:val="ru-RU"/>
        </w:rPr>
      </w:pPr>
      <w:r w:rsidRPr="000A52A2">
        <w:rPr>
          <w:rFonts w:ascii="Times New Roman" w:hAnsi="Times New Roman" w:cs="Times New Roman"/>
          <w:lang w:val="sr-Cyrl-CS"/>
        </w:rPr>
        <w:t>Генерални циљ ове студије је да се утврди да ли НТ</w:t>
      </w:r>
      <w:r w:rsidRPr="000A52A2">
        <w:rPr>
          <w:rFonts w:ascii="Times New Roman" w:hAnsi="Times New Roman" w:cs="Times New Roman"/>
          <w:b/>
          <w:bCs/>
          <w:lang w:val="sr-Cyrl-CS"/>
        </w:rPr>
        <w:t>-</w:t>
      </w:r>
      <w:r w:rsidRPr="000A52A2">
        <w:rPr>
          <w:rFonts w:ascii="Times New Roman" w:hAnsi="Times New Roman" w:cs="Times New Roman"/>
          <w:lang w:val="sr-Cyrl-CS"/>
        </w:rPr>
        <w:t>про</w:t>
      </w:r>
      <w:r w:rsidRPr="000A52A2">
        <w:rPr>
          <w:rFonts w:ascii="Times New Roman" w:hAnsi="Times New Roman" w:cs="Times New Roman"/>
          <w:b/>
          <w:bCs/>
          <w:lang w:val="sr-Cyrl-CS"/>
        </w:rPr>
        <w:t>-</w:t>
      </w:r>
      <w:r w:rsidRPr="000A52A2">
        <w:rPr>
          <w:rFonts w:ascii="Times New Roman" w:hAnsi="Times New Roman" w:cs="Times New Roman"/>
          <w:lang w:val="sr-Cyrl-CS"/>
        </w:rPr>
        <w:t>БНП има прогностички значај (краткорочни и дугорочни) у пацијената акутним инфарктом миокарда без срчане декомпензације</w:t>
      </w:r>
      <w:r w:rsidR="00FC2E54" w:rsidRPr="000A52A2">
        <w:rPr>
          <w:rFonts w:ascii="Times New Roman" w:hAnsi="Times New Roman" w:cs="Times New Roman"/>
          <w:lang w:val="ru-RU"/>
        </w:rPr>
        <w:t>.</w:t>
      </w:r>
    </w:p>
    <w:p w:rsidR="00FA0002" w:rsidRPr="000A52A2" w:rsidRDefault="00FA0002" w:rsidP="00FC2E54">
      <w:pPr>
        <w:spacing w:before="120" w:line="360" w:lineRule="auto"/>
        <w:ind w:firstLine="720"/>
        <w:jc w:val="both"/>
        <w:rPr>
          <w:lang w:val="sr-Latn-CS"/>
        </w:rPr>
      </w:pPr>
      <w:r w:rsidRPr="000A52A2">
        <w:rPr>
          <w:lang w:val="sr-Cyrl-CS"/>
        </w:rPr>
        <w:t>Специфични циљеви рада су</w:t>
      </w:r>
      <w:r w:rsidRPr="000A52A2">
        <w:rPr>
          <w:lang w:val="sl-SI"/>
        </w:rPr>
        <w:t>:</w:t>
      </w:r>
    </w:p>
    <w:p w:rsidR="00472D33" w:rsidRPr="000A52A2" w:rsidRDefault="00472D33" w:rsidP="00453FB5">
      <w:pPr>
        <w:pStyle w:val="ListParagraph"/>
        <w:numPr>
          <w:ilvl w:val="0"/>
          <w:numId w:val="36"/>
        </w:numPr>
        <w:tabs>
          <w:tab w:val="left" w:pos="717"/>
        </w:tabs>
        <w:spacing w:line="240" w:lineRule="auto"/>
        <w:ind w:right="-36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>Утврдити ниво НТ</w:t>
      </w:r>
      <w:r w:rsidRPr="000A52A2"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  <w:t>-</w:t>
      </w: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>про</w:t>
      </w:r>
      <w:r w:rsidRPr="000A52A2"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  <w:t>-</w:t>
      </w: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>БНП-а у крви особа које имају акутни инфаркт миокарда без срчане декомпензације (СТЕМИ и НСТЕМИ)</w:t>
      </w:r>
    </w:p>
    <w:p w:rsidR="00472D33" w:rsidRPr="000A52A2" w:rsidRDefault="00472D33" w:rsidP="00453FB5">
      <w:pPr>
        <w:pStyle w:val="ListParagraph"/>
        <w:numPr>
          <w:ilvl w:val="0"/>
          <w:numId w:val="36"/>
        </w:numPr>
        <w:tabs>
          <w:tab w:val="left" w:pos="717"/>
        </w:tabs>
        <w:spacing w:line="240" w:lineRule="auto"/>
        <w:ind w:right="-36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Испитати да ли концентрација НТ</w:t>
      </w:r>
      <w:r w:rsidRPr="000A52A2"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  <w:t>-</w:t>
      </w: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>про</w:t>
      </w:r>
      <w:r w:rsidRPr="000A52A2"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  <w:t>-</w:t>
      </w: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>БНП-а у крви зависи од облика акутног инфаркта миокарда без срчане декомпензације (СТЕМИ и НСТЕМИ).</w:t>
      </w:r>
    </w:p>
    <w:p w:rsidR="00D62241" w:rsidRPr="000A52A2" w:rsidRDefault="005B113E" w:rsidP="00D62241">
      <w:pPr>
        <w:spacing w:before="120"/>
        <w:jc w:val="both"/>
        <w:rPr>
          <w:color w:val="000000"/>
          <w:lang w:val="sr-Cyrl-CS"/>
        </w:rPr>
      </w:pPr>
      <w:r w:rsidRPr="000A52A2">
        <w:rPr>
          <w:color w:val="FF0000"/>
          <w:lang w:val="sr-Cyrl-CS"/>
        </w:rPr>
        <w:t xml:space="preserve">    </w:t>
      </w:r>
      <w:r w:rsidR="00FC2E54" w:rsidRPr="000A52A2">
        <w:rPr>
          <w:color w:val="FF0000"/>
          <w:lang w:val="sr-Cyrl-CS"/>
        </w:rPr>
        <w:tab/>
      </w:r>
      <w:r w:rsidRPr="000A52A2">
        <w:rPr>
          <w:b/>
          <w:color w:val="000000"/>
          <w:lang w:val="sr-Cyrl-CS"/>
        </w:rPr>
        <w:t>Методологија</w:t>
      </w:r>
      <w:r w:rsidRPr="000A52A2">
        <w:rPr>
          <w:color w:val="000000"/>
          <w:lang w:val="sr-Cyrl-CS"/>
        </w:rPr>
        <w:t xml:space="preserve"> рада је јасно представљена и потпуно адекватна обављеном истраживању. Детаљно су објашњени укључујући и искључујући критеријуми за учешће у студији, трајање и распоред студијског протокола, као и место спровођења студије. Студија је спроведена</w:t>
      </w:r>
      <w:r w:rsidRPr="000A52A2">
        <w:rPr>
          <w:color w:val="FF0000"/>
          <w:lang w:val="sr-Cyrl-CS"/>
        </w:rPr>
        <w:t xml:space="preserve"> </w:t>
      </w:r>
      <w:r w:rsidR="00FA0002" w:rsidRPr="000A52A2">
        <w:rPr>
          <w:color w:val="000000"/>
          <w:lang w:val="sr-Cyrl-CS"/>
        </w:rPr>
        <w:t>у</w:t>
      </w:r>
      <w:r w:rsidR="00FA0002" w:rsidRPr="000A52A2">
        <w:rPr>
          <w:color w:val="FF0000"/>
          <w:lang w:val="sr-Cyrl-CS"/>
        </w:rPr>
        <w:t xml:space="preserve"> </w:t>
      </w:r>
      <w:r w:rsidR="00FA0002" w:rsidRPr="000A52A2">
        <w:rPr>
          <w:lang w:val="sr-Cyrl-CS"/>
        </w:rPr>
        <w:t xml:space="preserve"> </w:t>
      </w:r>
      <w:r w:rsidR="00472D33" w:rsidRPr="000A52A2">
        <w:rPr>
          <w:lang w:val="sr-Cyrl-CS"/>
        </w:rPr>
        <w:t>КЦ Крагујевац</w:t>
      </w:r>
      <w:r w:rsidR="00B834A5" w:rsidRPr="000A52A2">
        <w:rPr>
          <w:lang w:val="sr-Cyrl-CS"/>
        </w:rPr>
        <w:t>,</w:t>
      </w:r>
      <w:r w:rsidR="00472D33" w:rsidRPr="000A52A2">
        <w:rPr>
          <w:lang w:val="sr-Cyrl-CS"/>
        </w:rPr>
        <w:t xml:space="preserve"> Клиника за кардиологију</w:t>
      </w:r>
      <w:r w:rsidR="00FA0002" w:rsidRPr="000A52A2">
        <w:rPr>
          <w:lang w:val="sr-Cyrl-CS"/>
        </w:rPr>
        <w:t xml:space="preserve"> </w:t>
      </w:r>
      <w:r w:rsidR="00472D33" w:rsidRPr="000A52A2">
        <w:rPr>
          <w:lang w:val="sr-Cyrl-CS"/>
        </w:rPr>
        <w:t>током</w:t>
      </w:r>
      <w:r w:rsidR="00B834A5" w:rsidRPr="000A52A2">
        <w:rPr>
          <w:lang w:val="sr-Cyrl-CS"/>
        </w:rPr>
        <w:t xml:space="preserve"> </w:t>
      </w:r>
      <w:r w:rsidR="00472D33" w:rsidRPr="000A52A2">
        <w:rPr>
          <w:lang w:val="sr-Cyrl-CS"/>
        </w:rPr>
        <w:t>2009.</w:t>
      </w:r>
      <w:r w:rsidR="00FA0002" w:rsidRPr="000A52A2">
        <w:rPr>
          <w:color w:val="FF0000"/>
          <w:lang w:val="sr-Cyrl-CS"/>
        </w:rPr>
        <w:t xml:space="preserve"> </w:t>
      </w:r>
      <w:r w:rsidR="00FA0002" w:rsidRPr="000A52A2">
        <w:rPr>
          <w:lang w:val="sr-Cyrl-CS"/>
        </w:rPr>
        <w:t>год</w:t>
      </w:r>
      <w:r w:rsidR="00472D33" w:rsidRPr="000A52A2">
        <w:rPr>
          <w:lang w:val="sr-Cyrl-CS"/>
        </w:rPr>
        <w:t>ине</w:t>
      </w:r>
      <w:r w:rsidR="00FA0002" w:rsidRPr="000A52A2">
        <w:rPr>
          <w:lang w:val="sr-Cyrl-CS"/>
        </w:rPr>
        <w:t xml:space="preserve"> </w:t>
      </w:r>
      <w:r w:rsidRPr="000A52A2">
        <w:rPr>
          <w:lang w:val="sr-Cyrl-CS"/>
        </w:rPr>
        <w:t xml:space="preserve">и обухватила је </w:t>
      </w:r>
      <w:r w:rsidR="00472D33" w:rsidRPr="000A52A2">
        <w:rPr>
          <w:lang w:val="sr-Cyrl-CS"/>
        </w:rPr>
        <w:t>66</w:t>
      </w:r>
      <w:r w:rsidR="00FC2E54" w:rsidRPr="000A52A2">
        <w:rPr>
          <w:lang w:val="sr-Cyrl-CS"/>
        </w:rPr>
        <w:t xml:space="preserve"> пацијената са</w:t>
      </w:r>
      <w:r w:rsidRPr="000A52A2">
        <w:rPr>
          <w:lang w:val="sr-Cyrl-CS"/>
        </w:rPr>
        <w:t xml:space="preserve"> </w:t>
      </w:r>
      <w:r w:rsidR="00472D33" w:rsidRPr="000A52A2">
        <w:rPr>
          <w:lang w:val="sr-Cyrl-CS"/>
        </w:rPr>
        <w:t xml:space="preserve">акутним инфарктом миокарда (33 пацијената са СТЕМИ и 33 пацијената са НСТЕМИ). Свим болесницима су </w:t>
      </w:r>
      <w:r w:rsidR="00472D33" w:rsidRPr="000A52A2">
        <w:rPr>
          <w:color w:val="000000"/>
          <w:lang w:val="sr-Cyrl-CS"/>
        </w:rPr>
        <w:t>првог студијског дана утврђене базалне вредности студијских варијабли и обављен комплетан клинички преглед пацијента. Код свих испитаника је урађен</w:t>
      </w:r>
      <w:r w:rsidR="00FC2E54" w:rsidRPr="000A52A2">
        <w:rPr>
          <w:color w:val="000000"/>
          <w:lang w:val="sr-Cyrl-CS"/>
        </w:rPr>
        <w:t>:</w:t>
      </w:r>
      <w:r w:rsidR="00472D33" w:rsidRPr="000A52A2">
        <w:rPr>
          <w:color w:val="000000"/>
          <w:lang w:val="sr-Cyrl-CS"/>
        </w:rPr>
        <w:t xml:space="preserve"> </w:t>
      </w:r>
    </w:p>
    <w:p w:rsidR="00D62241" w:rsidRPr="000A52A2" w:rsidRDefault="00472D33" w:rsidP="00D62241">
      <w:pPr>
        <w:pStyle w:val="ListParagraph"/>
        <w:numPr>
          <w:ilvl w:val="0"/>
          <w:numId w:val="38"/>
        </w:numPr>
        <w:spacing w:before="12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 xml:space="preserve">физикални преглед и </w:t>
      </w:r>
      <w:r w:rsidR="00FC2E54" w:rsidRPr="000A52A2">
        <w:rPr>
          <w:rFonts w:ascii="Times New Roman" w:hAnsi="Times New Roman"/>
          <w:color w:val="000000"/>
          <w:sz w:val="24"/>
          <w:szCs w:val="24"/>
          <w:lang w:val="sr-Cyrl-CS"/>
        </w:rPr>
        <w:t xml:space="preserve">узети </w:t>
      </w:r>
      <w:r w:rsidR="001D4CA4" w:rsidRPr="000A52A2">
        <w:rPr>
          <w:rFonts w:ascii="Times New Roman" w:hAnsi="Times New Roman"/>
          <w:color w:val="000000"/>
          <w:sz w:val="24"/>
          <w:szCs w:val="24"/>
          <w:lang w:val="sr-Cyrl-CS"/>
        </w:rPr>
        <w:t>анамнестички подаци (</w:t>
      </w: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>пол, старост, друга обољења у личној и породичној анамнези, стрес у последњих месец дана, физичк</w:t>
      </w:r>
      <w:r w:rsidRPr="000A52A2">
        <w:rPr>
          <w:rFonts w:ascii="Times New Roman" w:hAnsi="Times New Roman"/>
          <w:color w:val="000000"/>
          <w:sz w:val="24"/>
          <w:szCs w:val="24"/>
        </w:rPr>
        <w:t>a</w:t>
      </w: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активност мањ</w:t>
      </w:r>
      <w:r w:rsidRPr="000A52A2">
        <w:rPr>
          <w:rFonts w:ascii="Times New Roman" w:hAnsi="Times New Roman"/>
          <w:color w:val="000000"/>
          <w:sz w:val="24"/>
          <w:szCs w:val="24"/>
        </w:rPr>
        <w:t>a</w:t>
      </w: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од 30 минута дневно у последњих месец дана, </w:t>
      </w:r>
      <w:r w:rsidR="00D62241" w:rsidRPr="000A52A2">
        <w:rPr>
          <w:rFonts w:ascii="Times New Roman" w:hAnsi="Times New Roman"/>
          <w:color w:val="000000"/>
          <w:sz w:val="24"/>
          <w:szCs w:val="24"/>
          <w:lang w:val="sr-Cyrl-CS"/>
        </w:rPr>
        <w:t>бол</w:t>
      </w:r>
      <w:r w:rsidR="001D4CA4" w:rsidRPr="000A52A2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у грудима</w:t>
      </w:r>
      <w:r w:rsidR="00D62241" w:rsidRPr="000A52A2">
        <w:rPr>
          <w:rFonts w:ascii="Times New Roman" w:hAnsi="Times New Roman"/>
          <w:color w:val="000000"/>
          <w:sz w:val="24"/>
          <w:szCs w:val="24"/>
          <w:lang w:val="sr-Cyrl-CS"/>
        </w:rPr>
        <w:t xml:space="preserve">, </w:t>
      </w: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 xml:space="preserve">пушачки статус, </w:t>
      </w:r>
      <w:r w:rsidRPr="000A52A2">
        <w:rPr>
          <w:rFonts w:ascii="Times New Roman" w:hAnsi="Times New Roman"/>
          <w:i/>
          <w:iCs/>
          <w:color w:val="000000"/>
          <w:sz w:val="24"/>
          <w:szCs w:val="24"/>
        </w:rPr>
        <w:t>BMI</w:t>
      </w:r>
      <w:r w:rsidR="00D62241" w:rsidRPr="000A52A2">
        <w:rPr>
          <w:rFonts w:ascii="Times New Roman" w:hAnsi="Times New Roman"/>
          <w:color w:val="000000"/>
          <w:sz w:val="24"/>
          <w:szCs w:val="24"/>
          <w:lang w:val="sr-Cyrl-CS"/>
        </w:rPr>
        <w:t xml:space="preserve">, </w:t>
      </w:r>
      <w:r w:rsidR="00D62241"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к</w:t>
      </w:r>
      <w:r w:rsidRPr="000A52A2">
        <w:rPr>
          <w:rFonts w:ascii="Times New Roman" w:hAnsi="Times New Roman"/>
          <w:iCs/>
          <w:color w:val="000000"/>
          <w:sz w:val="24"/>
          <w:szCs w:val="24"/>
        </w:rPr>
        <w:t>рвни притисак на пријему</w:t>
      </w:r>
      <w:r w:rsidR="001D4CA4"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)</w:t>
      </w:r>
      <w:r w:rsidR="00D62241"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 xml:space="preserve">. </w:t>
      </w:r>
    </w:p>
    <w:p w:rsidR="00472D33" w:rsidRPr="000A52A2" w:rsidRDefault="00D62241" w:rsidP="00D62241">
      <w:pPr>
        <w:pStyle w:val="ListParagraph"/>
        <w:numPr>
          <w:ilvl w:val="0"/>
          <w:numId w:val="38"/>
        </w:numPr>
        <w:spacing w:before="12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 xml:space="preserve"> би</w:t>
      </w:r>
      <w:r w:rsidR="001D4CA4"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охемијске анализе (</w:t>
      </w:r>
      <w:r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 xml:space="preserve">НТ про БНП, ЦКМБ, тропонин, уреа, </w:t>
      </w:r>
      <w:r w:rsidR="001D4CA4"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креатинин, хемоглобин, гликемија</w:t>
      </w:r>
      <w:r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, липидни профил, клиренс ендогеног креатинина</w:t>
      </w:r>
      <w:r w:rsidR="001D4CA4"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)</w:t>
      </w:r>
      <w:r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.</w:t>
      </w:r>
    </w:p>
    <w:p w:rsidR="00D62241" w:rsidRPr="000A52A2" w:rsidRDefault="00D62241" w:rsidP="00D62241">
      <w:pPr>
        <w:pStyle w:val="ListParagraph"/>
        <w:numPr>
          <w:ilvl w:val="0"/>
          <w:numId w:val="38"/>
        </w:numPr>
        <w:spacing w:before="12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ЕКГ</w:t>
      </w:r>
    </w:p>
    <w:p w:rsidR="00D62241" w:rsidRPr="000A52A2" w:rsidRDefault="00D62241" w:rsidP="00D62241">
      <w:pPr>
        <w:pStyle w:val="ListParagraph"/>
        <w:numPr>
          <w:ilvl w:val="0"/>
          <w:numId w:val="38"/>
        </w:numPr>
        <w:spacing w:before="12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ултразвучни преглед срца</w:t>
      </w:r>
    </w:p>
    <w:p w:rsidR="00D62241" w:rsidRPr="000A52A2" w:rsidRDefault="00D62241" w:rsidP="00D62241">
      <w:pPr>
        <w:pStyle w:val="ListParagraph"/>
        <w:numPr>
          <w:ilvl w:val="0"/>
          <w:numId w:val="38"/>
        </w:numPr>
        <w:spacing w:before="12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 w:rsidRPr="000A52A2">
        <w:rPr>
          <w:rFonts w:ascii="Times New Roman" w:hAnsi="Times New Roman"/>
          <w:i/>
          <w:iCs/>
          <w:color w:val="000000"/>
          <w:sz w:val="24"/>
          <w:szCs w:val="24"/>
        </w:rPr>
        <w:t>GRACE</w:t>
      </w:r>
      <w:r w:rsidRPr="000A52A2"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ризик скор</w:t>
      </w:r>
    </w:p>
    <w:p w:rsidR="00D62241" w:rsidRPr="000A52A2" w:rsidRDefault="00D62241" w:rsidP="00D62241">
      <w:pPr>
        <w:pStyle w:val="ListParagraph"/>
        <w:numPr>
          <w:ilvl w:val="0"/>
          <w:numId w:val="38"/>
        </w:numPr>
        <w:spacing w:before="12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 w:rsidRPr="000A52A2">
        <w:rPr>
          <w:rFonts w:ascii="Times New Roman" w:hAnsi="Times New Roman"/>
          <w:iCs/>
          <w:color w:val="000000"/>
          <w:sz w:val="24"/>
          <w:szCs w:val="24"/>
          <w:lang w:val="sr-Cyrl-CS"/>
        </w:rPr>
        <w:t>коронарографија код великог броја пацијената</w:t>
      </w:r>
    </w:p>
    <w:p w:rsidR="00D62241" w:rsidRPr="000A52A2" w:rsidRDefault="00D62241" w:rsidP="00D62241">
      <w:pPr>
        <w:pStyle w:val="ListParagraph"/>
        <w:numPr>
          <w:ilvl w:val="0"/>
          <w:numId w:val="38"/>
        </w:numPr>
        <w:spacing w:before="12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 w:rsidRPr="000A52A2">
        <w:rPr>
          <w:rFonts w:ascii="Times New Roman" w:hAnsi="Times New Roman"/>
          <w:color w:val="000000"/>
          <w:sz w:val="24"/>
          <w:szCs w:val="24"/>
          <w:lang w:val="sr-Cyrl-CS"/>
        </w:rPr>
        <w:t>терапија којом су третирани пацијенти</w:t>
      </w:r>
    </w:p>
    <w:p w:rsidR="00D62241" w:rsidRPr="000A52A2" w:rsidRDefault="00D62241" w:rsidP="00D62241">
      <w:pPr>
        <w:spacing w:before="120"/>
        <w:jc w:val="both"/>
        <w:rPr>
          <w:color w:val="000000"/>
          <w:lang w:val="sr-Cyrl-CS"/>
        </w:rPr>
      </w:pPr>
    </w:p>
    <w:p w:rsidR="00D62241" w:rsidRPr="000A52A2" w:rsidRDefault="00D62241" w:rsidP="00FF5C38">
      <w:pPr>
        <w:spacing w:after="200"/>
        <w:ind w:firstLine="720"/>
        <w:jc w:val="both"/>
        <w:rPr>
          <w:color w:val="000000"/>
          <w:lang w:val="sr-Cyrl-CS"/>
        </w:rPr>
      </w:pPr>
      <w:r w:rsidRPr="000A52A2">
        <w:rPr>
          <w:color w:val="000000"/>
          <w:lang w:val="sr-Cyrl-CS"/>
        </w:rPr>
        <w:t>Друге две студијске визите обављане су</w:t>
      </w:r>
      <w:r w:rsidR="00FC2E54" w:rsidRPr="000A52A2">
        <w:rPr>
          <w:color w:val="000000"/>
          <w:lang w:val="sr-Cyrl-CS"/>
        </w:rPr>
        <w:t xml:space="preserve"> телефонским путем</w:t>
      </w:r>
      <w:r w:rsidRPr="000A52A2">
        <w:rPr>
          <w:color w:val="000000"/>
          <w:lang w:val="sr-Cyrl-CS"/>
        </w:rPr>
        <w:t xml:space="preserve"> након месец дана и шест месеци. Током тих визита добијени су подаци о стању након хоспитализације, односно појави нежељених исхода (</w:t>
      </w:r>
      <w:r w:rsidRPr="000A52A2">
        <w:rPr>
          <w:i/>
          <w:color w:val="000000"/>
          <w:lang w:val="sr-Cyrl-CS"/>
        </w:rPr>
        <w:t>МАСЕ</w:t>
      </w:r>
      <w:r w:rsidRPr="000A52A2">
        <w:rPr>
          <w:color w:val="000000"/>
          <w:lang w:val="sr-Cyrl-CS"/>
        </w:rPr>
        <w:t xml:space="preserve">): </w:t>
      </w:r>
      <w:r w:rsidR="009F4207" w:rsidRPr="000A52A2">
        <w:rPr>
          <w:color w:val="000000"/>
          <w:lang w:val="sr-Cyrl-CS"/>
        </w:rPr>
        <w:t xml:space="preserve"> нова</w:t>
      </w:r>
      <w:r w:rsidRPr="000A52A2">
        <w:rPr>
          <w:color w:val="000000"/>
          <w:lang w:val="sr-Cyrl-CS"/>
        </w:rPr>
        <w:t xml:space="preserve"> хоспитализација због реинфаркта, срчане декомпензације, поремећаја срчаног ритма, цереброваскуларног инсулта или смртни исход.</w:t>
      </w:r>
    </w:p>
    <w:p w:rsidR="001D4CA4" w:rsidRPr="000A52A2" w:rsidRDefault="001D4CA4" w:rsidP="00D62241">
      <w:pPr>
        <w:spacing w:before="120"/>
        <w:jc w:val="both"/>
        <w:rPr>
          <w:lang w:val="sr-Cyrl-CS"/>
        </w:rPr>
      </w:pPr>
      <w:r w:rsidRPr="000A52A2">
        <w:rPr>
          <w:lang w:val="sr-Cyrl-CS"/>
        </w:rPr>
        <w:t xml:space="preserve">     </w:t>
      </w:r>
      <w:r w:rsidR="00FF5C38" w:rsidRPr="000A52A2">
        <w:rPr>
          <w:lang w:val="sr-Cyrl-CS"/>
        </w:rPr>
        <w:tab/>
      </w:r>
      <w:r w:rsidRPr="000A52A2">
        <w:rPr>
          <w:lang w:val="sr-Cyrl-CS"/>
        </w:rPr>
        <w:t xml:space="preserve">Прорачун укупног узорка је заснован на резултатима претходно публиковане студије </w:t>
      </w:r>
      <w:r w:rsidRPr="000A52A2">
        <w:rPr>
          <w:i/>
          <w:iCs/>
        </w:rPr>
        <w:t>Torbj</w:t>
      </w:r>
      <w:r w:rsidRPr="000A52A2">
        <w:rPr>
          <w:i/>
          <w:iCs/>
          <w:lang w:val="sr-Cyrl-CS"/>
        </w:rPr>
        <w:t>ø</w:t>
      </w:r>
      <w:r w:rsidRPr="000A52A2">
        <w:rPr>
          <w:i/>
          <w:iCs/>
        </w:rPr>
        <w:t>rn</w:t>
      </w:r>
      <w:r w:rsidRPr="000A52A2">
        <w:rPr>
          <w:i/>
          <w:iCs/>
          <w:lang w:val="sr-Cyrl-CS"/>
        </w:rPr>
        <w:t xml:space="preserve"> </w:t>
      </w:r>
      <w:r w:rsidRPr="000A52A2">
        <w:rPr>
          <w:i/>
          <w:iCs/>
        </w:rPr>
        <w:t>Omland</w:t>
      </w:r>
      <w:r w:rsidRPr="000A52A2">
        <w:rPr>
          <w:i/>
          <w:iCs/>
          <w:lang w:val="sr-Cyrl-CS"/>
        </w:rPr>
        <w:t xml:space="preserve"> </w:t>
      </w:r>
      <w:r w:rsidR="007675E6" w:rsidRPr="000A52A2">
        <w:rPr>
          <w:i/>
          <w:iCs/>
        </w:rPr>
        <w:t>i</w:t>
      </w:r>
      <w:r w:rsidRPr="000A52A2">
        <w:rPr>
          <w:i/>
          <w:iCs/>
        </w:rPr>
        <w:t xml:space="preserve"> sar. </w:t>
      </w:r>
      <w:r w:rsidRPr="000A52A2">
        <w:rPr>
          <w:rStyle w:val="Strong"/>
          <w:b w:val="0"/>
          <w:i/>
          <w:iCs/>
          <w:lang w:val="sr-Cyrl-CS"/>
        </w:rPr>
        <w:t>2002</w:t>
      </w:r>
      <w:r w:rsidRPr="000A52A2">
        <w:rPr>
          <w:rStyle w:val="Strong"/>
          <w:b w:val="0"/>
          <w:i/>
          <w:iCs/>
        </w:rPr>
        <w:t xml:space="preserve"> god.</w:t>
      </w:r>
      <w:r w:rsidRPr="000A52A2">
        <w:rPr>
          <w:rStyle w:val="Strong"/>
          <w:i/>
          <w:iCs/>
        </w:rPr>
        <w:t xml:space="preserve"> </w:t>
      </w:r>
      <w:r w:rsidRPr="000A52A2">
        <w:rPr>
          <w:rStyle w:val="Strong"/>
          <w:b w:val="0"/>
          <w:iCs/>
          <w:lang w:val="sr-Cyrl-CS"/>
        </w:rPr>
        <w:t>К</w:t>
      </w:r>
      <w:r w:rsidRPr="000A52A2">
        <w:rPr>
          <w:lang w:val="sr-Cyrl-CS"/>
        </w:rPr>
        <w:t>оришћењем Студентовог Т теста, уз претопставку алфа грешке од 0.05 и снаге студије 0.8 (бета грешка 0.2), са односом испитаника 1:1 уз коришћење одговарајућег рачунарског програма (</w:t>
      </w:r>
      <w:r w:rsidRPr="000A52A2">
        <w:rPr>
          <w:i/>
        </w:rPr>
        <w:t>Faul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F</w:t>
      </w:r>
      <w:r w:rsidRPr="000A52A2">
        <w:rPr>
          <w:i/>
          <w:lang w:val="sr-Cyrl-CS"/>
        </w:rPr>
        <w:t xml:space="preserve">, </w:t>
      </w:r>
      <w:r w:rsidRPr="000A52A2">
        <w:rPr>
          <w:i/>
        </w:rPr>
        <w:t>ErdfelderE</w:t>
      </w:r>
      <w:r w:rsidRPr="000A52A2">
        <w:rPr>
          <w:i/>
          <w:lang w:val="sr-Cyrl-CS"/>
        </w:rPr>
        <w:t xml:space="preserve">, </w:t>
      </w:r>
      <w:r w:rsidRPr="000A52A2">
        <w:rPr>
          <w:i/>
        </w:rPr>
        <w:t>Lang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AG</w:t>
      </w:r>
      <w:r w:rsidRPr="000A52A2">
        <w:rPr>
          <w:i/>
          <w:lang w:val="sr-Cyrl-CS"/>
        </w:rPr>
        <w:t xml:space="preserve">, </w:t>
      </w:r>
      <w:r w:rsidRPr="000A52A2">
        <w:rPr>
          <w:i/>
        </w:rPr>
        <w:t>Buchner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A</w:t>
      </w:r>
      <w:r w:rsidRPr="000A52A2">
        <w:rPr>
          <w:i/>
          <w:lang w:val="sr-Cyrl-CS"/>
        </w:rPr>
        <w:t xml:space="preserve">. </w:t>
      </w:r>
      <w:r w:rsidRPr="000A52A2">
        <w:rPr>
          <w:i/>
        </w:rPr>
        <w:t>G</w:t>
      </w:r>
      <w:r w:rsidRPr="000A52A2">
        <w:rPr>
          <w:i/>
          <w:lang w:val="sr-Cyrl-CS"/>
        </w:rPr>
        <w:t>*</w:t>
      </w:r>
      <w:r w:rsidRPr="000A52A2">
        <w:rPr>
          <w:i/>
        </w:rPr>
        <w:t>Power</w:t>
      </w:r>
      <w:r w:rsidRPr="000A52A2">
        <w:rPr>
          <w:i/>
          <w:lang w:val="sr-Cyrl-CS"/>
        </w:rPr>
        <w:t xml:space="preserve"> 3: </w:t>
      </w:r>
      <w:r w:rsidRPr="000A52A2">
        <w:rPr>
          <w:i/>
        </w:rPr>
        <w:t>A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flexible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statistical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power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analysis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programfor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the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social</w:t>
      </w:r>
      <w:r w:rsidRPr="000A52A2">
        <w:rPr>
          <w:i/>
          <w:lang w:val="sr-Cyrl-CS"/>
        </w:rPr>
        <w:t xml:space="preserve">, </w:t>
      </w:r>
      <w:r w:rsidRPr="000A52A2">
        <w:rPr>
          <w:i/>
        </w:rPr>
        <w:t>behavioral</w:t>
      </w:r>
      <w:r w:rsidRPr="000A52A2">
        <w:rPr>
          <w:i/>
          <w:lang w:val="sr-Cyrl-CS"/>
        </w:rPr>
        <w:t xml:space="preserve">, </w:t>
      </w:r>
      <w:r w:rsidRPr="000A52A2">
        <w:rPr>
          <w:i/>
        </w:rPr>
        <w:t>and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biomedical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sciences</w:t>
      </w:r>
      <w:r w:rsidRPr="000A52A2">
        <w:rPr>
          <w:i/>
          <w:lang w:val="sr-Cyrl-CS"/>
        </w:rPr>
        <w:t xml:space="preserve">. </w:t>
      </w:r>
      <w:r w:rsidRPr="000A52A2">
        <w:rPr>
          <w:i/>
        </w:rPr>
        <w:t>Behavior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Research</w:t>
      </w:r>
      <w:r w:rsidRPr="000A52A2">
        <w:rPr>
          <w:i/>
          <w:lang w:val="sr-Cyrl-CS"/>
        </w:rPr>
        <w:t xml:space="preserve"> </w:t>
      </w:r>
      <w:r w:rsidRPr="000A52A2">
        <w:rPr>
          <w:i/>
        </w:rPr>
        <w:t>Methods</w:t>
      </w:r>
      <w:r w:rsidRPr="000A52A2">
        <w:rPr>
          <w:i/>
          <w:lang w:val="sr-Cyrl-CS"/>
        </w:rPr>
        <w:t xml:space="preserve"> 2007; 39: 175-91</w:t>
      </w:r>
      <w:r w:rsidRPr="000A52A2">
        <w:rPr>
          <w:lang w:val="sr-Cyrl-CS"/>
        </w:rPr>
        <w:t xml:space="preserve">.) је одређен узорак на 66 пацијената. </w:t>
      </w:r>
    </w:p>
    <w:p w:rsidR="00070522" w:rsidRPr="000A52A2" w:rsidRDefault="00070522" w:rsidP="00D62241">
      <w:pPr>
        <w:spacing w:before="120"/>
        <w:jc w:val="both"/>
        <w:rPr>
          <w:lang w:val="sr-Cyrl-CS"/>
        </w:rPr>
      </w:pPr>
    </w:p>
    <w:p w:rsidR="005B113E" w:rsidRPr="000A52A2" w:rsidRDefault="005B113E" w:rsidP="005B113E">
      <w:pPr>
        <w:contextualSpacing/>
        <w:jc w:val="both"/>
        <w:rPr>
          <w:color w:val="000000"/>
          <w:lang w:val="sr-Cyrl-CS"/>
        </w:rPr>
      </w:pPr>
      <w:r w:rsidRPr="000A52A2">
        <w:rPr>
          <w:b/>
          <w:color w:val="FF0000"/>
          <w:lang w:val="sr-Cyrl-CS"/>
        </w:rPr>
        <w:t xml:space="preserve">    </w:t>
      </w:r>
      <w:r w:rsidR="00FF5C38" w:rsidRPr="000A52A2">
        <w:rPr>
          <w:b/>
          <w:color w:val="FF0000"/>
          <w:lang w:val="sr-Cyrl-CS"/>
        </w:rPr>
        <w:tab/>
      </w:r>
      <w:r w:rsidRPr="000A52A2">
        <w:rPr>
          <w:b/>
          <w:color w:val="000000"/>
          <w:lang w:val="sr-Cyrl-CS"/>
        </w:rPr>
        <w:t xml:space="preserve">Резултати </w:t>
      </w:r>
      <w:r w:rsidRPr="000A52A2">
        <w:rPr>
          <w:color w:val="000000"/>
          <w:lang w:val="sr-Cyrl-CS"/>
        </w:rPr>
        <w:t>истраживања су јасно приказани и докумен</w:t>
      </w:r>
      <w:r w:rsidR="00FF5C38" w:rsidRPr="000A52A2">
        <w:rPr>
          <w:color w:val="000000"/>
          <w:lang w:val="sr-Cyrl-CS"/>
        </w:rPr>
        <w:t>товани кроз велики број</w:t>
      </w:r>
      <w:r w:rsidRPr="000A52A2">
        <w:rPr>
          <w:color w:val="000000"/>
          <w:lang w:val="sr-Cyrl-CS"/>
        </w:rPr>
        <w:t xml:space="preserve"> табела и  графикона.</w:t>
      </w:r>
    </w:p>
    <w:p w:rsidR="00070522" w:rsidRPr="000A52A2" w:rsidRDefault="00070522" w:rsidP="00B834A5">
      <w:pPr>
        <w:spacing w:before="120"/>
        <w:jc w:val="both"/>
        <w:rPr>
          <w:color w:val="FF0000"/>
          <w:lang w:val="sr-Cyrl-CS"/>
        </w:rPr>
      </w:pPr>
    </w:p>
    <w:p w:rsidR="00453FB5" w:rsidRPr="000A52A2" w:rsidRDefault="005B113E" w:rsidP="00B834A5">
      <w:pPr>
        <w:spacing w:before="120"/>
        <w:jc w:val="both"/>
        <w:rPr>
          <w:color w:val="000000"/>
          <w:lang w:val="sr-Cyrl-CS"/>
        </w:rPr>
      </w:pPr>
      <w:r w:rsidRPr="000A52A2">
        <w:rPr>
          <w:color w:val="FF0000"/>
          <w:lang w:val="sr-Cyrl-CS"/>
        </w:rPr>
        <w:lastRenderedPageBreak/>
        <w:t xml:space="preserve">    </w:t>
      </w:r>
      <w:r w:rsidR="00FF5C38" w:rsidRPr="000A52A2">
        <w:rPr>
          <w:color w:val="FF0000"/>
          <w:lang w:val="sr-Cyrl-CS"/>
        </w:rPr>
        <w:tab/>
      </w:r>
      <w:r w:rsidRPr="000A52A2">
        <w:rPr>
          <w:color w:val="000000"/>
          <w:lang w:val="sr-Cyrl-CS"/>
        </w:rPr>
        <w:t xml:space="preserve">У поглављу </w:t>
      </w:r>
      <w:r w:rsidRPr="000A52A2">
        <w:rPr>
          <w:b/>
          <w:color w:val="000000"/>
          <w:lang w:val="sr-Cyrl-CS"/>
        </w:rPr>
        <w:t xml:space="preserve">„Дискусија“ </w:t>
      </w:r>
      <w:r w:rsidRPr="000A52A2">
        <w:rPr>
          <w:color w:val="000000"/>
          <w:lang w:val="sr-Cyrl-CS"/>
        </w:rPr>
        <w:t xml:space="preserve">анализирају се резултати у светлу доступних сличних истраживања из ове области. Коментари добијених резултата су јасни и указују на значај </w:t>
      </w:r>
      <w:r w:rsidR="00453FB5" w:rsidRPr="000A52A2">
        <w:rPr>
          <w:color w:val="000000"/>
          <w:lang w:val="sr-Cyrl-CS"/>
        </w:rPr>
        <w:t>одређивања вредности овог маркера у пацијената са акутним инфарктом миокарда без срчане декомпензације.</w:t>
      </w:r>
    </w:p>
    <w:p w:rsidR="00B834A5" w:rsidRPr="000A52A2" w:rsidRDefault="00B834A5" w:rsidP="00B834A5">
      <w:pPr>
        <w:spacing w:before="120"/>
        <w:jc w:val="both"/>
        <w:rPr>
          <w:color w:val="FF0000"/>
          <w:lang w:val="sr-Cyrl-CS"/>
        </w:rPr>
      </w:pPr>
      <w:r w:rsidRPr="000A52A2">
        <w:rPr>
          <w:color w:val="000000"/>
          <w:lang w:val="sr-Cyrl-CS"/>
        </w:rPr>
        <w:t xml:space="preserve"> </w:t>
      </w:r>
      <w:r w:rsidR="005B113E" w:rsidRPr="000A52A2">
        <w:rPr>
          <w:color w:val="000000"/>
          <w:lang w:val="sr-Cyrl-CS"/>
        </w:rPr>
        <w:t xml:space="preserve"> </w:t>
      </w:r>
      <w:r w:rsidR="005D7123" w:rsidRPr="000A52A2">
        <w:rPr>
          <w:color w:val="000000"/>
          <w:lang w:val="sr-Cyrl-CS"/>
        </w:rPr>
        <w:t xml:space="preserve">  </w:t>
      </w:r>
      <w:r w:rsidR="00FF5C38" w:rsidRPr="000A52A2">
        <w:rPr>
          <w:color w:val="000000"/>
          <w:lang w:val="sr-Cyrl-CS"/>
        </w:rPr>
        <w:tab/>
      </w:r>
      <w:r w:rsidR="005B113E" w:rsidRPr="000A52A2">
        <w:rPr>
          <w:color w:val="000000"/>
          <w:lang w:val="sr-Cyrl-CS"/>
        </w:rPr>
        <w:t>У делу познатих чињеница, резултати ове студије су у највећем делу сагласни са досадашњим истраживањима. Додатно, описују се и нова или другојачија сазнања која се поткрепљују студијским резултатима</w:t>
      </w:r>
      <w:r w:rsidR="005B113E" w:rsidRPr="000A52A2">
        <w:rPr>
          <w:color w:val="FF0000"/>
          <w:lang w:val="sr-Cyrl-CS"/>
        </w:rPr>
        <w:t xml:space="preserve">. </w:t>
      </w:r>
    </w:p>
    <w:p w:rsidR="00A14B87" w:rsidRPr="000A52A2" w:rsidRDefault="005B113E" w:rsidP="00B834A5">
      <w:pPr>
        <w:contextualSpacing/>
        <w:jc w:val="both"/>
        <w:rPr>
          <w:lang w:val="sr-Cyrl-CS"/>
        </w:rPr>
      </w:pPr>
      <w:r w:rsidRPr="000A52A2">
        <w:rPr>
          <w:lang w:val="sr-Cyrl-CS"/>
        </w:rPr>
        <w:t xml:space="preserve">    </w:t>
      </w:r>
      <w:r w:rsidR="00FF5C38" w:rsidRPr="000A52A2">
        <w:rPr>
          <w:lang w:val="sr-Cyrl-CS"/>
        </w:rPr>
        <w:tab/>
      </w:r>
      <w:r w:rsidRPr="000A52A2">
        <w:rPr>
          <w:b/>
          <w:lang w:val="sr-Cyrl-CS"/>
        </w:rPr>
        <w:t>Литература</w:t>
      </w:r>
      <w:r w:rsidRPr="000A52A2">
        <w:rPr>
          <w:lang w:val="sr-Cyrl-CS"/>
        </w:rPr>
        <w:t xml:space="preserve"> је бројна, савремена и адекватна. Наведене су најзначајније студије у овој области, у међународним оквирима, како оригинални радови тако и прегледни чланци. </w:t>
      </w:r>
    </w:p>
    <w:p w:rsidR="005B113E" w:rsidRPr="000A52A2" w:rsidRDefault="005B113E" w:rsidP="00B834A5">
      <w:pPr>
        <w:contextualSpacing/>
        <w:jc w:val="both"/>
        <w:rPr>
          <w:lang w:val="sr-Cyrl-CS"/>
        </w:rPr>
      </w:pPr>
      <w:r w:rsidRPr="000A52A2">
        <w:rPr>
          <w:lang w:val="sr-Cyrl-CS"/>
        </w:rPr>
        <w:t xml:space="preserve">     </w:t>
      </w:r>
      <w:r w:rsidR="00FF5C38" w:rsidRPr="000A52A2">
        <w:rPr>
          <w:lang w:val="sr-Cyrl-CS"/>
        </w:rPr>
        <w:tab/>
      </w:r>
      <w:r w:rsidRPr="000A52A2">
        <w:rPr>
          <w:lang w:val="sr-Cyrl-CS"/>
        </w:rPr>
        <w:t xml:space="preserve">На основу предходно изнетих чињеница, Комисија сматра да завршена докторска дисертација аутора </w:t>
      </w:r>
      <w:r w:rsidR="00EC0F62" w:rsidRPr="000A52A2">
        <w:rPr>
          <w:lang w:val="sr-Cyrl-CS"/>
        </w:rPr>
        <w:t>д</w:t>
      </w:r>
      <w:r w:rsidR="00A14B87" w:rsidRPr="000A52A2">
        <w:rPr>
          <w:lang w:val="sr-Cyrl-CS"/>
        </w:rPr>
        <w:t xml:space="preserve">р </w:t>
      </w:r>
      <w:r w:rsidR="00453FB5" w:rsidRPr="000A52A2">
        <w:rPr>
          <w:lang w:val="sr-Cyrl-CS"/>
        </w:rPr>
        <w:t>Раде Вучић</w:t>
      </w:r>
      <w:r w:rsidRPr="000A52A2">
        <w:rPr>
          <w:lang w:val="sr-Cyrl-CS"/>
        </w:rPr>
        <w:t xml:space="preserve">, под насловом </w:t>
      </w:r>
      <w:r w:rsidR="00A14B87" w:rsidRPr="000A52A2">
        <w:rPr>
          <w:rStyle w:val="Strong"/>
          <w:color w:val="071F30"/>
          <w:lang w:val="ru-RU"/>
        </w:rPr>
        <w:t>„</w:t>
      </w:r>
      <w:r w:rsidR="00453FB5" w:rsidRPr="000A52A2">
        <w:rPr>
          <w:rStyle w:val="Strong"/>
          <w:color w:val="071F30"/>
          <w:lang w:val="ru-RU"/>
        </w:rPr>
        <w:t xml:space="preserve"> Пр</w:t>
      </w:r>
      <w:r w:rsidR="007675E6" w:rsidRPr="000A52A2">
        <w:rPr>
          <w:rStyle w:val="Strong"/>
          <w:color w:val="071F30"/>
          <w:lang w:val="ru-RU"/>
        </w:rPr>
        <w:t>огностички значај НТ про БНП у</w:t>
      </w:r>
      <w:r w:rsidR="00453FB5" w:rsidRPr="000A52A2">
        <w:rPr>
          <w:rStyle w:val="Strong"/>
          <w:color w:val="071F30"/>
          <w:lang w:val="ru-RU"/>
        </w:rPr>
        <w:t xml:space="preserve"> пацијената са акутним инфарктом миокарда без срчане декомпензације </w:t>
      </w:r>
      <w:r w:rsidR="00A14B87" w:rsidRPr="000A52A2">
        <w:rPr>
          <w:rStyle w:val="Strong"/>
          <w:color w:val="071F30"/>
          <w:lang w:val="ru-RU"/>
        </w:rPr>
        <w:t>“</w:t>
      </w:r>
      <w:r w:rsidRPr="000A52A2">
        <w:rPr>
          <w:lang w:val="sr-Cyrl-CS"/>
        </w:rPr>
        <w:t xml:space="preserve"> по обиму и квалитету у потпуности одговара пријављеној теми дисертације.</w:t>
      </w:r>
    </w:p>
    <w:p w:rsidR="005B113E" w:rsidRPr="000A52A2" w:rsidRDefault="005B113E" w:rsidP="005B113E">
      <w:pPr>
        <w:contextualSpacing/>
        <w:rPr>
          <w:b/>
          <w:color w:val="FF0000"/>
          <w:lang w:val="sr-Cyrl-CS"/>
        </w:rPr>
      </w:pPr>
    </w:p>
    <w:p w:rsidR="005B113E" w:rsidRPr="000A52A2" w:rsidRDefault="005B113E" w:rsidP="005B113E">
      <w:pPr>
        <w:contextualSpacing/>
        <w:rPr>
          <w:b/>
          <w:color w:val="FF0000"/>
          <w:lang w:val="sr-Cyrl-CS"/>
        </w:rPr>
      </w:pPr>
    </w:p>
    <w:p w:rsidR="00070522" w:rsidRPr="000A52A2" w:rsidRDefault="00070522" w:rsidP="005B113E">
      <w:pPr>
        <w:contextualSpacing/>
        <w:rPr>
          <w:b/>
          <w:color w:val="FF0000"/>
          <w:lang w:val="sr-Cyrl-CS"/>
        </w:rPr>
      </w:pPr>
    </w:p>
    <w:p w:rsidR="005B113E" w:rsidRPr="000A52A2" w:rsidRDefault="005B113E" w:rsidP="005B113E">
      <w:pPr>
        <w:contextualSpacing/>
        <w:rPr>
          <w:b/>
          <w:color w:val="000000"/>
          <w:lang w:val="sr-Cyrl-CS"/>
        </w:rPr>
      </w:pPr>
      <w:r w:rsidRPr="000A52A2">
        <w:rPr>
          <w:b/>
          <w:color w:val="000000"/>
          <w:lang w:val="sr-Cyrl-CS"/>
        </w:rPr>
        <w:t>2.5. Научни резултати докторске дисертације</w:t>
      </w:r>
    </w:p>
    <w:p w:rsidR="005B113E" w:rsidRPr="000A52A2" w:rsidRDefault="005B113E" w:rsidP="005B113E">
      <w:pPr>
        <w:contextualSpacing/>
        <w:rPr>
          <w:color w:val="000000"/>
          <w:lang w:val="sr-Cyrl-CS"/>
        </w:rPr>
      </w:pPr>
    </w:p>
    <w:p w:rsidR="005D7123" w:rsidRPr="000A52A2" w:rsidRDefault="005D7123" w:rsidP="005B113E">
      <w:pPr>
        <w:contextualSpacing/>
        <w:rPr>
          <w:color w:val="000000"/>
          <w:lang w:val="sr-Cyrl-CS"/>
        </w:rPr>
      </w:pPr>
    </w:p>
    <w:p w:rsidR="005B113E" w:rsidRPr="000A52A2" w:rsidRDefault="005B113E" w:rsidP="00FF5C38">
      <w:pPr>
        <w:ind w:firstLine="720"/>
        <w:contextualSpacing/>
        <w:rPr>
          <w:color w:val="000000"/>
          <w:lang w:val="sr-Cyrl-CS"/>
        </w:rPr>
      </w:pPr>
      <w:r w:rsidRPr="000A52A2">
        <w:rPr>
          <w:color w:val="000000"/>
          <w:lang w:val="sr-Cyrl-CS"/>
        </w:rPr>
        <w:t>Најзначајнији резултати истраживања приказани су у следећим закључцима:</w:t>
      </w:r>
    </w:p>
    <w:p w:rsidR="00425C5B" w:rsidRPr="000A52A2" w:rsidRDefault="00425C5B" w:rsidP="00FF5C38">
      <w:pPr>
        <w:ind w:firstLine="720"/>
        <w:contextualSpacing/>
        <w:rPr>
          <w:color w:val="000000"/>
          <w:lang w:val="sr-Cyrl-CS"/>
        </w:rPr>
      </w:pPr>
    </w:p>
    <w:p w:rsidR="00425C5B" w:rsidRPr="000A52A2" w:rsidRDefault="00425C5B" w:rsidP="009F4207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0A52A2">
        <w:rPr>
          <w:rFonts w:ascii="Times New Roman" w:hAnsi="Times New Roman"/>
          <w:iCs/>
          <w:sz w:val="24"/>
          <w:szCs w:val="24"/>
          <w:lang w:val="sr-Cyrl-CS"/>
        </w:rPr>
        <w:t>Вредност НТ про БНП је повећана у пацијената са акутним инфарктом миокарда без срчане декомпензације</w:t>
      </w:r>
      <w:r w:rsidRPr="000A52A2">
        <w:rPr>
          <w:rFonts w:ascii="Times New Roman" w:hAnsi="Times New Roman"/>
          <w:iCs/>
          <w:sz w:val="24"/>
          <w:szCs w:val="24"/>
        </w:rPr>
        <w:t>.</w:t>
      </w:r>
    </w:p>
    <w:p w:rsidR="00425C5B" w:rsidRPr="000A52A2" w:rsidRDefault="00425C5B" w:rsidP="009F4207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0A52A2">
        <w:rPr>
          <w:rFonts w:ascii="Times New Roman" w:hAnsi="Times New Roman"/>
          <w:iCs/>
          <w:sz w:val="24"/>
          <w:szCs w:val="24"/>
          <w:lang w:val="sr-Cyrl-CS"/>
        </w:rPr>
        <w:t xml:space="preserve">Веће вредности су присутне код НСТЕМИ пацијената, пацијената са инфарктом предњег зида и ако је </w:t>
      </w:r>
      <w:r w:rsidRPr="000A52A2">
        <w:rPr>
          <w:rFonts w:ascii="Times New Roman" w:hAnsi="Times New Roman"/>
          <w:i/>
          <w:iCs/>
          <w:sz w:val="24"/>
          <w:szCs w:val="24"/>
        </w:rPr>
        <w:t>culprit</w:t>
      </w:r>
      <w:r w:rsidRPr="000A52A2">
        <w:rPr>
          <w:rFonts w:ascii="Times New Roman" w:hAnsi="Times New Roman"/>
          <w:i/>
          <w:iCs/>
          <w:sz w:val="24"/>
          <w:szCs w:val="24"/>
          <w:lang w:val="sr-Cyrl-CS"/>
        </w:rPr>
        <w:t xml:space="preserve"> </w:t>
      </w:r>
      <w:r w:rsidRPr="000A52A2">
        <w:rPr>
          <w:rFonts w:ascii="Times New Roman" w:hAnsi="Times New Roman"/>
          <w:iCs/>
          <w:sz w:val="24"/>
          <w:szCs w:val="24"/>
          <w:lang w:val="sr-Cyrl-CS"/>
        </w:rPr>
        <w:t>лезија на левој коронарној артерији</w:t>
      </w:r>
      <w:r w:rsidRPr="000A52A2">
        <w:rPr>
          <w:rFonts w:ascii="Times New Roman" w:hAnsi="Times New Roman"/>
          <w:iCs/>
          <w:sz w:val="24"/>
          <w:szCs w:val="24"/>
        </w:rPr>
        <w:t>.</w:t>
      </w:r>
    </w:p>
    <w:p w:rsidR="005B113E" w:rsidRPr="000A52A2" w:rsidRDefault="00425C5B" w:rsidP="009F4207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 w:rsidRPr="000A52A2">
        <w:rPr>
          <w:rFonts w:ascii="Times New Roman" w:hAnsi="Times New Roman"/>
          <w:sz w:val="24"/>
          <w:szCs w:val="24"/>
          <w:lang w:val="sr-Cyrl-CS"/>
        </w:rPr>
        <w:t xml:space="preserve">НТ про БНП се може користити и као независни предиктор </w:t>
      </w:r>
      <w:r w:rsidRPr="000A52A2">
        <w:rPr>
          <w:rFonts w:ascii="Times New Roman" w:hAnsi="Times New Roman"/>
          <w:iCs/>
          <w:sz w:val="24"/>
          <w:szCs w:val="24"/>
          <w:lang w:val="sr-Cyrl-CS"/>
        </w:rPr>
        <w:t xml:space="preserve">нежељених догађаја </w:t>
      </w:r>
      <w:r w:rsidR="00717E86" w:rsidRPr="000A52A2">
        <w:rPr>
          <w:rFonts w:ascii="Times New Roman" w:hAnsi="Times New Roman"/>
          <w:iCs/>
          <w:sz w:val="24"/>
          <w:szCs w:val="24"/>
          <w:lang w:val="sr-Cyrl-CS"/>
        </w:rPr>
        <w:t xml:space="preserve">месец дана и </w:t>
      </w:r>
      <w:r w:rsidRPr="000A52A2">
        <w:rPr>
          <w:rFonts w:ascii="Times New Roman" w:hAnsi="Times New Roman"/>
          <w:iCs/>
          <w:sz w:val="24"/>
          <w:szCs w:val="24"/>
          <w:lang w:val="sr-Cyrl-CS"/>
        </w:rPr>
        <w:t>шест месеци од срчаног удара.</w:t>
      </w:r>
    </w:p>
    <w:p w:rsidR="005D7123" w:rsidRPr="000A52A2" w:rsidRDefault="005D7123" w:rsidP="005B113E">
      <w:pPr>
        <w:pStyle w:val="Default"/>
        <w:ind w:right="-154"/>
        <w:rPr>
          <w:rFonts w:ascii="Times New Roman" w:hAnsi="Times New Roman" w:cs="Times New Roman"/>
          <w:color w:val="FF0000"/>
          <w:lang w:val="ru-RU"/>
        </w:rPr>
      </w:pPr>
    </w:p>
    <w:p w:rsidR="00070522" w:rsidRPr="000A52A2" w:rsidRDefault="00070522" w:rsidP="005B113E">
      <w:pPr>
        <w:pStyle w:val="Default"/>
        <w:ind w:right="-154"/>
        <w:rPr>
          <w:rFonts w:ascii="Times New Roman" w:hAnsi="Times New Roman" w:cs="Times New Roman"/>
          <w:color w:val="FF0000"/>
          <w:lang w:val="ru-RU"/>
        </w:rPr>
      </w:pPr>
    </w:p>
    <w:p w:rsidR="005B113E" w:rsidRPr="000A52A2" w:rsidRDefault="005B113E" w:rsidP="005B113E">
      <w:pPr>
        <w:contextualSpacing/>
        <w:rPr>
          <w:b/>
          <w:color w:val="000000"/>
          <w:lang w:val="sr-Cyrl-CS"/>
        </w:rPr>
      </w:pPr>
      <w:r w:rsidRPr="000A52A2">
        <w:rPr>
          <w:b/>
          <w:color w:val="000000"/>
          <w:lang w:val="sr-Cyrl-CS"/>
        </w:rPr>
        <w:t>2.6. Применљивост и корисност резултата у теорији и пракси</w:t>
      </w:r>
    </w:p>
    <w:p w:rsidR="005B113E" w:rsidRPr="000A52A2" w:rsidRDefault="005B113E" w:rsidP="005B113E">
      <w:pPr>
        <w:contextualSpacing/>
        <w:jc w:val="both"/>
        <w:rPr>
          <w:color w:val="FF0000"/>
          <w:lang w:val="sr-Cyrl-CS"/>
        </w:rPr>
      </w:pPr>
    </w:p>
    <w:p w:rsidR="00A14B87" w:rsidRPr="000A52A2" w:rsidRDefault="005B113E" w:rsidP="00D819CC">
      <w:pPr>
        <w:contextualSpacing/>
        <w:jc w:val="both"/>
        <w:rPr>
          <w:color w:val="FF0000"/>
          <w:lang w:val="sr-Cyrl-CS"/>
        </w:rPr>
      </w:pPr>
      <w:r w:rsidRPr="000A52A2">
        <w:rPr>
          <w:b/>
          <w:color w:val="000000"/>
          <w:lang w:val="sr-Cyrl-CS"/>
        </w:rPr>
        <w:t xml:space="preserve">   </w:t>
      </w:r>
      <w:r w:rsidR="00A54E04" w:rsidRPr="000A52A2">
        <w:rPr>
          <w:b/>
          <w:color w:val="000000"/>
          <w:lang w:val="sr-Cyrl-CS"/>
        </w:rPr>
        <w:tab/>
      </w:r>
      <w:r w:rsidR="00A54E04" w:rsidRPr="000A52A2">
        <w:rPr>
          <w:lang w:val="sr-Cyrl-CS"/>
        </w:rPr>
        <w:t xml:space="preserve">Одређивање вредности НТ про БНП је доступно великом броју секундарних и терцијарних здравствених установа те се као такав може применити код великог броја пацијената, а у циљу идентификације вискоризичних пацијената. </w:t>
      </w:r>
      <w:r w:rsidR="005D7123" w:rsidRPr="000A52A2">
        <w:rPr>
          <w:color w:val="FF0000"/>
          <w:lang w:val="sr-Cyrl-CS"/>
        </w:rPr>
        <w:t xml:space="preserve"> </w:t>
      </w:r>
    </w:p>
    <w:p w:rsidR="00A14B87" w:rsidRPr="000A52A2" w:rsidRDefault="005D7123" w:rsidP="00D819CC">
      <w:pPr>
        <w:spacing w:before="120"/>
        <w:jc w:val="both"/>
        <w:rPr>
          <w:color w:val="FF0000"/>
          <w:lang w:val="sr-Latn-CS"/>
        </w:rPr>
      </w:pPr>
      <w:r w:rsidRPr="000A52A2">
        <w:rPr>
          <w:color w:val="FF0000"/>
          <w:lang w:val="sr-Cyrl-CS"/>
        </w:rPr>
        <w:t xml:space="preserve">   </w:t>
      </w:r>
      <w:r w:rsidR="00A54E04" w:rsidRPr="000A52A2">
        <w:rPr>
          <w:color w:val="FF0000"/>
          <w:lang w:val="sr-Cyrl-CS"/>
        </w:rPr>
        <w:tab/>
      </w:r>
    </w:p>
    <w:p w:rsidR="00A14B87" w:rsidRPr="000A52A2" w:rsidRDefault="00A14B87" w:rsidP="005B113E">
      <w:pPr>
        <w:contextualSpacing/>
        <w:jc w:val="both"/>
        <w:rPr>
          <w:color w:val="FF0000"/>
          <w:lang w:val="sr-Cyrl-CS"/>
        </w:rPr>
      </w:pPr>
    </w:p>
    <w:p w:rsidR="005B113E" w:rsidRPr="000A52A2" w:rsidRDefault="005B113E" w:rsidP="005B113E">
      <w:pPr>
        <w:contextualSpacing/>
        <w:jc w:val="both"/>
        <w:rPr>
          <w:color w:val="FF0000"/>
          <w:lang w:val="sr-Cyrl-CS"/>
        </w:rPr>
      </w:pPr>
    </w:p>
    <w:p w:rsidR="005B113E" w:rsidRPr="000A52A2" w:rsidRDefault="005B113E" w:rsidP="005B113E">
      <w:pPr>
        <w:contextualSpacing/>
        <w:rPr>
          <w:b/>
          <w:color w:val="000000"/>
          <w:lang w:val="sr-Cyrl-CS"/>
        </w:rPr>
      </w:pPr>
      <w:r w:rsidRPr="000A52A2">
        <w:rPr>
          <w:b/>
          <w:color w:val="000000"/>
          <w:lang w:val="sr-Cyrl-CS"/>
        </w:rPr>
        <w:t>2.7. Начин презентирања резултата научној јавности</w:t>
      </w:r>
    </w:p>
    <w:p w:rsidR="005B113E" w:rsidRPr="000A52A2" w:rsidRDefault="005B113E" w:rsidP="005B113E">
      <w:pPr>
        <w:contextualSpacing/>
        <w:rPr>
          <w:color w:val="000000"/>
          <w:lang w:val="sr-Cyrl-CS"/>
        </w:rPr>
      </w:pPr>
    </w:p>
    <w:p w:rsidR="005D7123" w:rsidRPr="000A52A2" w:rsidRDefault="005D7123" w:rsidP="005B113E">
      <w:pPr>
        <w:contextualSpacing/>
        <w:rPr>
          <w:color w:val="000000"/>
          <w:lang w:val="sr-Cyrl-CS"/>
        </w:rPr>
      </w:pPr>
    </w:p>
    <w:p w:rsidR="005B113E" w:rsidRPr="000A52A2" w:rsidRDefault="005B113E" w:rsidP="005B113E">
      <w:pPr>
        <w:contextualSpacing/>
        <w:jc w:val="both"/>
        <w:rPr>
          <w:color w:val="000000"/>
          <w:lang w:val="sr-Cyrl-CS"/>
        </w:rPr>
      </w:pPr>
      <w:r w:rsidRPr="000A52A2">
        <w:rPr>
          <w:color w:val="000000"/>
          <w:lang w:val="sr-Cyrl-CS"/>
        </w:rPr>
        <w:t xml:space="preserve">  </w:t>
      </w:r>
      <w:r w:rsidR="00A54E04" w:rsidRPr="000A52A2">
        <w:rPr>
          <w:color w:val="000000"/>
          <w:lang w:val="sr-Cyrl-CS"/>
        </w:rPr>
        <w:tab/>
      </w:r>
      <w:r w:rsidRPr="000A52A2">
        <w:rPr>
          <w:color w:val="000000"/>
          <w:lang w:val="sr-Cyrl-CS"/>
        </w:rPr>
        <w:t>Коначни резултати истраживања биће презентовани у форми научних радова као оригинално истраживање у часописима од међународног значаја.</w:t>
      </w:r>
    </w:p>
    <w:p w:rsidR="005B113E" w:rsidRPr="000A52A2" w:rsidRDefault="005B113E" w:rsidP="005B113E">
      <w:pPr>
        <w:contextualSpacing/>
        <w:rPr>
          <w:color w:val="000000"/>
          <w:lang w:val="sr-Cyrl-CS"/>
        </w:rPr>
      </w:pPr>
    </w:p>
    <w:p w:rsidR="005D7123" w:rsidRPr="000A52A2" w:rsidRDefault="005D7123" w:rsidP="005B113E">
      <w:pPr>
        <w:tabs>
          <w:tab w:val="left" w:pos="1815"/>
        </w:tabs>
        <w:contextualSpacing/>
        <w:jc w:val="center"/>
        <w:rPr>
          <w:b/>
          <w:color w:val="000000"/>
          <w:lang w:val="sr-Cyrl-CS"/>
        </w:rPr>
      </w:pPr>
    </w:p>
    <w:p w:rsidR="005D7123" w:rsidRPr="000A52A2" w:rsidRDefault="005D7123" w:rsidP="005B113E">
      <w:pPr>
        <w:tabs>
          <w:tab w:val="left" w:pos="1815"/>
        </w:tabs>
        <w:contextualSpacing/>
        <w:jc w:val="center"/>
        <w:rPr>
          <w:b/>
          <w:color w:val="000000"/>
          <w:lang w:val="sr-Cyrl-CS"/>
        </w:rPr>
      </w:pPr>
    </w:p>
    <w:p w:rsidR="005D7123" w:rsidRPr="000A52A2" w:rsidRDefault="005D7123" w:rsidP="005B113E">
      <w:pPr>
        <w:tabs>
          <w:tab w:val="left" w:pos="1815"/>
        </w:tabs>
        <w:contextualSpacing/>
        <w:jc w:val="center"/>
        <w:rPr>
          <w:b/>
          <w:color w:val="000000"/>
          <w:lang w:val="sr-Cyrl-CS"/>
        </w:rPr>
      </w:pPr>
    </w:p>
    <w:p w:rsidR="005D7123" w:rsidRPr="000A52A2" w:rsidRDefault="005D7123" w:rsidP="005B113E">
      <w:pPr>
        <w:tabs>
          <w:tab w:val="left" w:pos="1815"/>
        </w:tabs>
        <w:contextualSpacing/>
        <w:jc w:val="center"/>
        <w:rPr>
          <w:b/>
          <w:color w:val="000000"/>
          <w:lang w:val="sr-Cyrl-CS"/>
        </w:rPr>
      </w:pPr>
    </w:p>
    <w:p w:rsidR="005D7123" w:rsidRPr="000A52A2" w:rsidRDefault="005D7123" w:rsidP="005B113E">
      <w:pPr>
        <w:tabs>
          <w:tab w:val="left" w:pos="1815"/>
        </w:tabs>
        <w:contextualSpacing/>
        <w:jc w:val="center"/>
        <w:rPr>
          <w:b/>
          <w:color w:val="000000"/>
          <w:lang w:val="sr-Cyrl-CS"/>
        </w:rPr>
      </w:pPr>
    </w:p>
    <w:p w:rsidR="00A54E04" w:rsidRPr="000A52A2" w:rsidRDefault="00A54E04" w:rsidP="005B113E">
      <w:pPr>
        <w:tabs>
          <w:tab w:val="left" w:pos="1815"/>
        </w:tabs>
        <w:contextualSpacing/>
        <w:jc w:val="center"/>
        <w:rPr>
          <w:b/>
          <w:color w:val="000000"/>
          <w:lang w:val="sr-Cyrl-CS"/>
        </w:rPr>
      </w:pPr>
    </w:p>
    <w:p w:rsidR="00A54E04" w:rsidRPr="000A52A2" w:rsidRDefault="00A54E04" w:rsidP="005B113E">
      <w:pPr>
        <w:tabs>
          <w:tab w:val="left" w:pos="1815"/>
        </w:tabs>
        <w:contextualSpacing/>
        <w:jc w:val="center"/>
        <w:rPr>
          <w:b/>
          <w:color w:val="000000"/>
          <w:lang w:val="sr-Cyrl-CS"/>
        </w:rPr>
      </w:pPr>
    </w:p>
    <w:p w:rsidR="009F4207" w:rsidRPr="000A52A2" w:rsidRDefault="009F4207" w:rsidP="00070522">
      <w:pPr>
        <w:tabs>
          <w:tab w:val="left" w:pos="1815"/>
        </w:tabs>
        <w:contextualSpacing/>
        <w:rPr>
          <w:b/>
          <w:color w:val="000000"/>
          <w:lang w:val="sr-Cyrl-CS"/>
        </w:rPr>
      </w:pPr>
    </w:p>
    <w:p w:rsidR="00070522" w:rsidRPr="000A52A2" w:rsidRDefault="00070522" w:rsidP="00070522">
      <w:pPr>
        <w:tabs>
          <w:tab w:val="left" w:pos="1815"/>
        </w:tabs>
        <w:contextualSpacing/>
        <w:rPr>
          <w:b/>
          <w:color w:val="000000"/>
          <w:lang w:val="sr-Cyrl-CS"/>
        </w:rPr>
      </w:pPr>
    </w:p>
    <w:p w:rsidR="00070522" w:rsidRPr="000A52A2" w:rsidRDefault="00070522" w:rsidP="00070522">
      <w:pPr>
        <w:tabs>
          <w:tab w:val="left" w:pos="1815"/>
        </w:tabs>
        <w:contextualSpacing/>
        <w:rPr>
          <w:b/>
          <w:color w:val="000000"/>
          <w:lang w:val="sr-Cyrl-CS"/>
        </w:rPr>
      </w:pPr>
    </w:p>
    <w:p w:rsidR="005B113E" w:rsidRPr="000A52A2" w:rsidRDefault="005B113E" w:rsidP="005B113E">
      <w:pPr>
        <w:tabs>
          <w:tab w:val="left" w:pos="1815"/>
        </w:tabs>
        <w:contextualSpacing/>
        <w:jc w:val="center"/>
        <w:rPr>
          <w:b/>
          <w:color w:val="000000"/>
          <w:lang w:val="sr-Cyrl-CS"/>
        </w:rPr>
      </w:pPr>
      <w:r w:rsidRPr="000A52A2">
        <w:rPr>
          <w:b/>
          <w:color w:val="000000"/>
          <w:lang w:val="sr-Cyrl-CS"/>
        </w:rPr>
        <w:t>ЗАКЉУЧАК</w:t>
      </w:r>
    </w:p>
    <w:p w:rsidR="005B113E" w:rsidRPr="000A52A2" w:rsidRDefault="005B113E" w:rsidP="005B113E">
      <w:pPr>
        <w:tabs>
          <w:tab w:val="left" w:pos="1815"/>
        </w:tabs>
        <w:contextualSpacing/>
        <w:jc w:val="center"/>
        <w:rPr>
          <w:b/>
          <w:color w:val="000000"/>
          <w:lang w:val="sr-Cyrl-CS"/>
        </w:rPr>
      </w:pPr>
    </w:p>
    <w:p w:rsidR="005B113E" w:rsidRPr="000A52A2" w:rsidRDefault="00A54E04" w:rsidP="00D819CC">
      <w:pPr>
        <w:tabs>
          <w:tab w:val="left" w:pos="1815"/>
        </w:tabs>
        <w:contextualSpacing/>
        <w:jc w:val="both"/>
        <w:rPr>
          <w:color w:val="000000"/>
          <w:lang w:val="sr-Cyrl-CS"/>
        </w:rPr>
      </w:pPr>
      <w:r w:rsidRPr="000A52A2">
        <w:rPr>
          <w:color w:val="000000"/>
          <w:lang w:val="sr-Cyrl-CS"/>
        </w:rPr>
        <w:t xml:space="preserve">            </w:t>
      </w:r>
      <w:r w:rsidR="005B113E" w:rsidRPr="000A52A2">
        <w:rPr>
          <w:color w:val="000000"/>
          <w:lang w:val="sr-Cyrl-CS"/>
        </w:rPr>
        <w:t>Докторска дисертација кандидата</w:t>
      </w:r>
      <w:r w:rsidR="00453FB5" w:rsidRPr="000A52A2">
        <w:rPr>
          <w:color w:val="000000"/>
          <w:lang w:val="sr-Cyrl-CS"/>
        </w:rPr>
        <w:t xml:space="preserve"> </w:t>
      </w:r>
      <w:r w:rsidR="005D7123" w:rsidRPr="000A52A2">
        <w:rPr>
          <w:color w:val="000000"/>
          <w:lang w:val="sr-Cyrl-CS"/>
        </w:rPr>
        <w:t>д</w:t>
      </w:r>
      <w:r w:rsidR="00A14B87" w:rsidRPr="000A52A2">
        <w:rPr>
          <w:color w:val="000000"/>
          <w:lang w:val="sr-Cyrl-CS"/>
        </w:rPr>
        <w:t xml:space="preserve">р </w:t>
      </w:r>
      <w:r w:rsidR="00453FB5" w:rsidRPr="000A52A2">
        <w:rPr>
          <w:color w:val="000000"/>
          <w:lang w:val="sr-Cyrl-CS"/>
        </w:rPr>
        <w:t>Р</w:t>
      </w:r>
      <w:r w:rsidR="0001593F" w:rsidRPr="000A52A2">
        <w:rPr>
          <w:color w:val="000000"/>
          <w:lang w:val="sr-Cyrl-CS"/>
        </w:rPr>
        <w:t>ад</w:t>
      </w:r>
      <w:r w:rsidR="00453FB5" w:rsidRPr="000A52A2">
        <w:rPr>
          <w:color w:val="000000"/>
          <w:lang w:val="sr-Cyrl-CS"/>
        </w:rPr>
        <w:t>е Вучић</w:t>
      </w:r>
      <w:r w:rsidR="005B113E" w:rsidRPr="000A52A2">
        <w:rPr>
          <w:color w:val="000000"/>
          <w:lang w:val="sr-Cyrl-CS"/>
        </w:rPr>
        <w:t xml:space="preserve"> под називом </w:t>
      </w:r>
      <w:r w:rsidR="00A14B87" w:rsidRPr="000A52A2">
        <w:rPr>
          <w:rStyle w:val="Strong"/>
          <w:color w:val="071F30"/>
          <w:lang w:val="ru-RU"/>
        </w:rPr>
        <w:t>„</w:t>
      </w:r>
      <w:r w:rsidR="00453FB5" w:rsidRPr="000A52A2">
        <w:rPr>
          <w:rStyle w:val="Strong"/>
          <w:color w:val="071F30"/>
          <w:lang w:val="ru-RU"/>
        </w:rPr>
        <w:t>Пр</w:t>
      </w:r>
      <w:r w:rsidR="009E10CE">
        <w:rPr>
          <w:rStyle w:val="Strong"/>
          <w:color w:val="071F30"/>
          <w:lang w:val="ru-RU"/>
        </w:rPr>
        <w:t>огностички значај НТ про БНП у</w:t>
      </w:r>
      <w:r w:rsidR="00453FB5" w:rsidRPr="000A52A2">
        <w:rPr>
          <w:rStyle w:val="Strong"/>
          <w:color w:val="071F30"/>
          <w:lang w:val="ru-RU"/>
        </w:rPr>
        <w:t xml:space="preserve"> пацијената са акутним инфарктом миокарда без срчане декомпензације</w:t>
      </w:r>
      <w:r w:rsidR="004C32F6" w:rsidRPr="000A52A2">
        <w:rPr>
          <w:b/>
          <w:i/>
          <w:color w:val="000000"/>
          <w:lang w:val="sr-Cyrl-CS"/>
        </w:rPr>
        <w:t>“</w:t>
      </w:r>
      <w:r w:rsidR="005B113E" w:rsidRPr="000A52A2">
        <w:rPr>
          <w:color w:val="000000"/>
          <w:lang w:val="sr-Cyrl-CS"/>
        </w:rPr>
        <w:t xml:space="preserve"> под менторством </w:t>
      </w:r>
      <w:r w:rsidR="0001593F" w:rsidRPr="000A52A2">
        <w:rPr>
          <w:color w:val="000000"/>
          <w:lang w:val="sr-Cyrl-CS"/>
        </w:rPr>
        <w:t>п</w:t>
      </w:r>
      <w:r w:rsidR="00A14B87" w:rsidRPr="000A52A2">
        <w:rPr>
          <w:color w:val="000000"/>
          <w:lang w:val="sr-Cyrl-CS"/>
        </w:rPr>
        <w:t>роф</w:t>
      </w:r>
      <w:r w:rsidR="00D819CC" w:rsidRPr="000A52A2">
        <w:rPr>
          <w:color w:val="000000"/>
          <w:lang w:val="sr-Cyrl-CS"/>
        </w:rPr>
        <w:t xml:space="preserve">. </w:t>
      </w:r>
      <w:r w:rsidR="00A14B87" w:rsidRPr="000A52A2">
        <w:rPr>
          <w:color w:val="000000"/>
          <w:lang w:val="sr-Cyrl-CS"/>
        </w:rPr>
        <w:t>др</w:t>
      </w:r>
      <w:r w:rsidR="00D819CC" w:rsidRPr="000A52A2">
        <w:rPr>
          <w:color w:val="000000"/>
          <w:lang w:val="sr-Cyrl-CS"/>
        </w:rPr>
        <w:t>.</w:t>
      </w:r>
      <w:r w:rsidR="00A14B87" w:rsidRPr="000A52A2">
        <w:rPr>
          <w:color w:val="000000"/>
          <w:lang w:val="sr-Cyrl-CS"/>
        </w:rPr>
        <w:t xml:space="preserve"> </w:t>
      </w:r>
      <w:r w:rsidR="00453FB5" w:rsidRPr="000A52A2">
        <w:rPr>
          <w:color w:val="000000"/>
          <w:lang w:val="sr-Cyrl-CS"/>
        </w:rPr>
        <w:t>Марине Петровић</w:t>
      </w:r>
      <w:r w:rsidR="005B113E" w:rsidRPr="000A52A2">
        <w:rPr>
          <w:color w:val="000000"/>
          <w:lang w:val="sr-Cyrl-CS"/>
        </w:rPr>
        <w:t xml:space="preserve"> представља оригинални допринос потпунијем сагледавању </w:t>
      </w:r>
      <w:r w:rsidR="00453FB5" w:rsidRPr="000A52A2">
        <w:rPr>
          <w:color w:val="000000"/>
          <w:lang w:val="sr-Cyrl-CS"/>
        </w:rPr>
        <w:t xml:space="preserve">прогностичких маркера у пацијената са акутним инфарктом миокарда. </w:t>
      </w:r>
      <w:r w:rsidR="005B113E" w:rsidRPr="000A52A2">
        <w:rPr>
          <w:color w:val="000000"/>
          <w:lang w:val="sr-Cyrl-CS"/>
        </w:rPr>
        <w:t xml:space="preserve"> </w:t>
      </w:r>
    </w:p>
    <w:p w:rsidR="005B113E" w:rsidRPr="000A52A2" w:rsidRDefault="005B113E" w:rsidP="00A54E04">
      <w:pPr>
        <w:ind w:firstLine="720"/>
        <w:contextualSpacing/>
        <w:jc w:val="both"/>
        <w:rPr>
          <w:color w:val="000000"/>
          <w:lang w:val="sr-Cyrl-CS"/>
        </w:rPr>
      </w:pPr>
      <w:r w:rsidRPr="000A52A2">
        <w:rPr>
          <w:color w:val="000000"/>
          <w:lang w:val="sr-Cyrl-CS"/>
        </w:rPr>
        <w:t>На основу свега изложеног Комисија са задовољством предлаже Наставно</w:t>
      </w:r>
      <w:r w:rsidR="00D819CC" w:rsidRPr="000A52A2">
        <w:rPr>
          <w:color w:val="000000"/>
          <w:lang w:val="sr-Cyrl-CS"/>
        </w:rPr>
        <w:t>-</w:t>
      </w:r>
      <w:r w:rsidRPr="000A52A2">
        <w:rPr>
          <w:color w:val="000000"/>
          <w:lang w:val="sr-Cyrl-CS"/>
        </w:rPr>
        <w:t xml:space="preserve"> научном већу да прихвати извештај о оцени завршене докторске дисертације</w:t>
      </w:r>
      <w:r w:rsidR="00453FB5" w:rsidRPr="000A52A2">
        <w:rPr>
          <w:color w:val="000000"/>
          <w:lang w:val="sr-Cyrl-CS"/>
        </w:rPr>
        <w:t xml:space="preserve"> </w:t>
      </w:r>
      <w:r w:rsidR="00D819CC" w:rsidRPr="000A52A2">
        <w:rPr>
          <w:color w:val="000000"/>
          <w:lang w:val="sr-Cyrl-CS"/>
        </w:rPr>
        <w:t>д</w:t>
      </w:r>
      <w:r w:rsidR="00453FB5" w:rsidRPr="000A52A2">
        <w:rPr>
          <w:color w:val="000000"/>
          <w:lang w:val="sr-Cyrl-CS"/>
        </w:rPr>
        <w:t>р Раде Вучић</w:t>
      </w:r>
      <w:r w:rsidR="00E15683" w:rsidRPr="000A52A2">
        <w:rPr>
          <w:color w:val="000000"/>
          <w:lang w:val="sr-Cyrl-CS"/>
        </w:rPr>
        <w:t xml:space="preserve"> под називом </w:t>
      </w:r>
      <w:r w:rsidR="00E15683" w:rsidRPr="000A52A2">
        <w:rPr>
          <w:rStyle w:val="Strong"/>
          <w:color w:val="000000"/>
          <w:lang w:val="ru-RU"/>
        </w:rPr>
        <w:t>„</w:t>
      </w:r>
      <w:r w:rsidR="00453FB5" w:rsidRPr="000A52A2">
        <w:rPr>
          <w:rStyle w:val="Strong"/>
          <w:color w:val="071F30"/>
          <w:lang w:val="ru-RU"/>
        </w:rPr>
        <w:t xml:space="preserve"> Пр</w:t>
      </w:r>
      <w:r w:rsidR="009E10CE">
        <w:rPr>
          <w:rStyle w:val="Strong"/>
          <w:color w:val="071F30"/>
          <w:lang w:val="ru-RU"/>
        </w:rPr>
        <w:t>огностички значај НТ про БНП у</w:t>
      </w:r>
      <w:r w:rsidR="00453FB5" w:rsidRPr="000A52A2">
        <w:rPr>
          <w:rStyle w:val="Strong"/>
          <w:color w:val="071F30"/>
          <w:lang w:val="ru-RU"/>
        </w:rPr>
        <w:t xml:space="preserve"> пацијената са акутним инфарктом миокарда без срчане декомпензације</w:t>
      </w:r>
      <w:r w:rsidRPr="000A52A2">
        <w:rPr>
          <w:b/>
          <w:i/>
          <w:color w:val="000000"/>
          <w:lang w:val="sr-Cyrl-CS"/>
        </w:rPr>
        <w:t>“</w:t>
      </w:r>
      <w:r w:rsidRPr="000A52A2">
        <w:rPr>
          <w:color w:val="000000"/>
          <w:lang w:val="sr-Cyrl-CS"/>
        </w:rPr>
        <w:t xml:space="preserve"> и одобри њену јавну одбрану.</w:t>
      </w:r>
    </w:p>
    <w:p w:rsidR="005B113E" w:rsidRPr="000A52A2" w:rsidRDefault="005B113E" w:rsidP="005B113E">
      <w:pPr>
        <w:contextualSpacing/>
        <w:jc w:val="both"/>
        <w:rPr>
          <w:color w:val="FF0000"/>
          <w:lang w:val="sr-Cyrl-CS"/>
        </w:rPr>
      </w:pPr>
    </w:p>
    <w:p w:rsidR="005B113E" w:rsidRPr="000A52A2" w:rsidRDefault="005B113E" w:rsidP="005B113E">
      <w:pPr>
        <w:contextualSpacing/>
        <w:jc w:val="both"/>
        <w:rPr>
          <w:color w:val="FF0000"/>
          <w:lang w:val="sr-Cyrl-CS"/>
        </w:rPr>
      </w:pPr>
    </w:p>
    <w:p w:rsidR="005B113E" w:rsidRPr="000A52A2" w:rsidRDefault="005B113E" w:rsidP="005B113E">
      <w:pPr>
        <w:contextualSpacing/>
        <w:jc w:val="both"/>
        <w:rPr>
          <w:color w:val="FF0000"/>
          <w:lang w:val="sr-Cyrl-CS"/>
        </w:rPr>
      </w:pPr>
    </w:p>
    <w:p w:rsidR="005B113E" w:rsidRPr="000A52A2" w:rsidRDefault="005B113E" w:rsidP="005B113E">
      <w:pPr>
        <w:contextualSpacing/>
        <w:jc w:val="both"/>
        <w:rPr>
          <w:b/>
          <w:color w:val="000000"/>
          <w:lang w:val="sr-Cyrl-CS"/>
        </w:rPr>
      </w:pPr>
      <w:r w:rsidRPr="000A52A2">
        <w:rPr>
          <w:b/>
          <w:color w:val="000000"/>
          <w:lang w:val="sr-Cyrl-CS"/>
        </w:rPr>
        <w:t xml:space="preserve">   ЧЛАНОВИ КОМИСИЈЕ:</w:t>
      </w:r>
    </w:p>
    <w:p w:rsidR="005B113E" w:rsidRPr="000A52A2" w:rsidRDefault="005B113E" w:rsidP="005B113E">
      <w:pPr>
        <w:contextualSpacing/>
        <w:jc w:val="both"/>
        <w:rPr>
          <w:b/>
          <w:color w:val="FF0000"/>
          <w:lang w:val="sr-Cyrl-CS"/>
        </w:rPr>
      </w:pPr>
    </w:p>
    <w:p w:rsidR="005B113E" w:rsidRPr="000A52A2" w:rsidRDefault="005B113E" w:rsidP="005B113E">
      <w:pPr>
        <w:ind w:left="720" w:firstLine="720"/>
        <w:contextualSpacing/>
        <w:jc w:val="both"/>
        <w:rPr>
          <w:color w:val="FF0000"/>
          <w:lang w:val="sr-Cyrl-CS"/>
        </w:rPr>
      </w:pPr>
    </w:p>
    <w:p w:rsidR="00E15683" w:rsidRPr="000A52A2" w:rsidRDefault="00E15683" w:rsidP="00E15683">
      <w:pPr>
        <w:ind w:firstLine="360"/>
        <w:jc w:val="both"/>
        <w:rPr>
          <w:b/>
          <w:lang w:val="sr-Cyrl-CS"/>
        </w:rPr>
      </w:pPr>
    </w:p>
    <w:p w:rsidR="00E15683" w:rsidRPr="000A52A2" w:rsidRDefault="00E15683" w:rsidP="00E15683">
      <w:pPr>
        <w:ind w:firstLine="360"/>
        <w:jc w:val="both"/>
        <w:rPr>
          <w:b/>
          <w:lang w:val="sr-Cyrl-CS"/>
        </w:rPr>
      </w:pPr>
    </w:p>
    <w:p w:rsidR="00E15683" w:rsidRPr="000A52A2" w:rsidRDefault="00D819CC" w:rsidP="00312A5E">
      <w:pPr>
        <w:pStyle w:val="NormalWeb"/>
        <w:numPr>
          <w:ilvl w:val="0"/>
          <w:numId w:val="44"/>
        </w:numPr>
        <w:spacing w:before="120" w:beforeAutospacing="0"/>
        <w:jc w:val="both"/>
        <w:rPr>
          <w:color w:val="071F30"/>
          <w:lang w:val="ru-RU"/>
        </w:rPr>
      </w:pPr>
      <w:r w:rsidRPr="000A52A2">
        <w:rPr>
          <w:rStyle w:val="Strong"/>
          <w:color w:val="071F30"/>
          <w:lang w:val="ru-RU"/>
        </w:rPr>
        <w:t>Проф</w:t>
      </w:r>
      <w:r w:rsidR="00E15683" w:rsidRPr="000A52A2">
        <w:rPr>
          <w:rStyle w:val="Strong"/>
          <w:color w:val="071F30"/>
          <w:lang w:val="ru-RU"/>
        </w:rPr>
        <w:t xml:space="preserve">. др </w:t>
      </w:r>
      <w:r w:rsidR="006B2A12" w:rsidRPr="000A52A2">
        <w:rPr>
          <w:rStyle w:val="Strong"/>
          <w:color w:val="071F30"/>
          <w:lang w:val="ru-RU"/>
        </w:rPr>
        <w:t>Виолета Ирић Ћупић</w:t>
      </w:r>
      <w:r w:rsidR="00E15683" w:rsidRPr="000A52A2">
        <w:rPr>
          <w:rStyle w:val="Strong"/>
          <w:color w:val="071F30"/>
          <w:lang w:val="ru-RU"/>
        </w:rPr>
        <w:t>,</w:t>
      </w:r>
      <w:r w:rsidRPr="000A52A2">
        <w:rPr>
          <w:color w:val="071F30"/>
          <w:lang w:val="ru-RU"/>
        </w:rPr>
        <w:t xml:space="preserve"> ванредни професор Факултета медицинских наука</w:t>
      </w:r>
      <w:r w:rsidR="00E15683" w:rsidRPr="000A52A2">
        <w:rPr>
          <w:color w:val="071F30"/>
          <w:lang w:val="ru-RU"/>
        </w:rPr>
        <w:t xml:space="preserve"> Универзитета Крагујевцу</w:t>
      </w:r>
      <w:r w:rsidRPr="000A52A2">
        <w:rPr>
          <w:color w:val="071F30"/>
          <w:lang w:val="ru-RU"/>
        </w:rPr>
        <w:t>,</w:t>
      </w:r>
      <w:r w:rsidR="00E15683" w:rsidRPr="000A52A2">
        <w:rPr>
          <w:color w:val="071F30"/>
          <w:lang w:val="ru-RU"/>
        </w:rPr>
        <w:t xml:space="preserve"> за ужу научну област Интерна медицина, председник</w:t>
      </w:r>
    </w:p>
    <w:p w:rsidR="00E15683" w:rsidRPr="000A52A2" w:rsidRDefault="00E15683" w:rsidP="00312A5E">
      <w:pPr>
        <w:pStyle w:val="NormalWeb"/>
        <w:spacing w:before="120" w:beforeAutospacing="0"/>
        <w:ind w:left="1440"/>
        <w:jc w:val="both"/>
        <w:rPr>
          <w:color w:val="071F30"/>
          <w:lang w:val="ru-RU"/>
        </w:rPr>
      </w:pPr>
      <w:r w:rsidRPr="000A52A2">
        <w:rPr>
          <w:color w:val="071F30"/>
          <w:lang w:val="ru-RU"/>
        </w:rPr>
        <w:t>__________________________________________________</w:t>
      </w:r>
    </w:p>
    <w:p w:rsidR="00312A5E" w:rsidRPr="000A52A2" w:rsidRDefault="00312A5E" w:rsidP="00312A5E">
      <w:pPr>
        <w:pStyle w:val="NormalWeb"/>
        <w:numPr>
          <w:ilvl w:val="0"/>
          <w:numId w:val="44"/>
        </w:numPr>
        <w:spacing w:before="240" w:beforeAutospacing="0"/>
        <w:rPr>
          <w:color w:val="071F30"/>
          <w:lang w:val="ru-RU"/>
        </w:rPr>
      </w:pPr>
      <w:r w:rsidRPr="000A52A2">
        <w:rPr>
          <w:rStyle w:val="Strong"/>
          <w:color w:val="071F30"/>
          <w:lang w:val="ru-RU"/>
        </w:rPr>
        <w:t xml:space="preserve">Проф. др Синиша Павловић, </w:t>
      </w:r>
      <w:r w:rsidRPr="000A52A2">
        <w:rPr>
          <w:rStyle w:val="Strong"/>
          <w:b w:val="0"/>
          <w:color w:val="071F30"/>
          <w:lang w:val="ru-RU"/>
        </w:rPr>
        <w:t>ванредни</w:t>
      </w:r>
      <w:r w:rsidRPr="000A52A2">
        <w:rPr>
          <w:rStyle w:val="Strong"/>
          <w:color w:val="071F30"/>
          <w:lang w:val="ru-RU"/>
        </w:rPr>
        <w:t xml:space="preserve"> </w:t>
      </w:r>
      <w:r w:rsidRPr="000A52A2">
        <w:rPr>
          <w:color w:val="071F30"/>
          <w:lang w:val="ru-RU"/>
        </w:rPr>
        <w:t>професор Медицинског факултета, Универзитета у Београду,  за ужу научну област Интерна медицина, члан</w:t>
      </w:r>
    </w:p>
    <w:p w:rsidR="00312A5E" w:rsidRPr="000A52A2" w:rsidRDefault="00312A5E" w:rsidP="00312A5E">
      <w:pPr>
        <w:pStyle w:val="NormalWeb"/>
        <w:spacing w:before="120" w:beforeAutospacing="0"/>
        <w:ind w:left="1440"/>
        <w:jc w:val="both"/>
        <w:rPr>
          <w:color w:val="071F30"/>
          <w:lang w:val="ru-RU"/>
        </w:rPr>
      </w:pPr>
      <w:r w:rsidRPr="000A52A2">
        <w:rPr>
          <w:color w:val="071F30"/>
          <w:lang w:val="ru-RU"/>
        </w:rPr>
        <w:t>__________________________________________________</w:t>
      </w:r>
    </w:p>
    <w:p w:rsidR="006B2A12" w:rsidRPr="000A52A2" w:rsidRDefault="006B2A12" w:rsidP="00312A5E">
      <w:pPr>
        <w:pStyle w:val="NormalWeb"/>
        <w:numPr>
          <w:ilvl w:val="0"/>
          <w:numId w:val="44"/>
        </w:numPr>
        <w:spacing w:before="240" w:beforeAutospacing="0"/>
        <w:rPr>
          <w:color w:val="071F30"/>
          <w:lang w:val="ru-RU"/>
        </w:rPr>
      </w:pPr>
      <w:r w:rsidRPr="000A52A2">
        <w:rPr>
          <w:rStyle w:val="Strong"/>
          <w:color w:val="071F30"/>
          <w:lang w:val="ru-RU"/>
        </w:rPr>
        <w:t xml:space="preserve">Доц. Др Горан Давидовић, </w:t>
      </w:r>
      <w:r w:rsidRPr="000A52A2">
        <w:rPr>
          <w:rStyle w:val="Strong"/>
          <w:b w:val="0"/>
          <w:color w:val="071F30"/>
          <w:lang w:val="ru-RU"/>
        </w:rPr>
        <w:t>доцент</w:t>
      </w:r>
      <w:r w:rsidRPr="000A52A2">
        <w:rPr>
          <w:rStyle w:val="Strong"/>
          <w:color w:val="071F30"/>
          <w:lang w:val="ru-RU"/>
        </w:rPr>
        <w:t xml:space="preserve"> </w:t>
      </w:r>
      <w:r w:rsidR="0001593F" w:rsidRPr="000A52A2">
        <w:rPr>
          <w:color w:val="071F30"/>
          <w:lang w:val="ru-RU"/>
        </w:rPr>
        <w:t>Ф</w:t>
      </w:r>
      <w:r w:rsidRPr="000A52A2">
        <w:rPr>
          <w:color w:val="071F30"/>
          <w:lang w:val="ru-RU"/>
        </w:rPr>
        <w:t>акултета медицинских наука Универзитета у Крагујевцу за ужу научну област Интерна медицина, члан</w:t>
      </w:r>
    </w:p>
    <w:p w:rsidR="00613510" w:rsidRPr="000A52A2" w:rsidRDefault="00613510" w:rsidP="00312A5E">
      <w:pPr>
        <w:pStyle w:val="NormalWeb"/>
        <w:ind w:left="1440"/>
        <w:rPr>
          <w:color w:val="071F30"/>
          <w:lang w:val="sr-Cyrl-CS"/>
        </w:rPr>
      </w:pPr>
      <w:r w:rsidRPr="000A52A2">
        <w:rPr>
          <w:rStyle w:val="Strong"/>
          <w:color w:val="071F30"/>
          <w:lang w:val="ru-RU"/>
        </w:rPr>
        <w:t>___________________________________________________</w:t>
      </w:r>
    </w:p>
    <w:p w:rsidR="0001593F" w:rsidRPr="000A52A2" w:rsidRDefault="0001593F" w:rsidP="0001593F">
      <w:pPr>
        <w:pStyle w:val="NormalWeb"/>
        <w:rPr>
          <w:color w:val="071F30"/>
          <w:lang w:val="sr-Cyrl-CS"/>
        </w:rPr>
      </w:pPr>
    </w:p>
    <w:p w:rsidR="0024662F" w:rsidRPr="000A52A2" w:rsidRDefault="0024662F" w:rsidP="00613510">
      <w:pPr>
        <w:pStyle w:val="NormalWeb"/>
        <w:spacing w:before="480" w:beforeAutospacing="0"/>
        <w:ind w:left="714"/>
        <w:jc w:val="both"/>
        <w:rPr>
          <w:color w:val="071F30"/>
          <w:lang w:val="ru-RU"/>
        </w:rPr>
      </w:pPr>
    </w:p>
    <w:p w:rsidR="004E0B48" w:rsidRPr="000A52A2" w:rsidRDefault="004E0B48" w:rsidP="004E0B48">
      <w:pPr>
        <w:pStyle w:val="Default"/>
        <w:pageBreakBefore/>
        <w:framePr w:w="10160" w:wrap="auto" w:vAnchor="page" w:hAnchor="page" w:x="1471" w:y="1440"/>
        <w:rPr>
          <w:rFonts w:ascii="Times New Roman" w:hAnsi="Times New Roman" w:cs="Times New Roman"/>
        </w:rPr>
      </w:pPr>
    </w:p>
    <w:p w:rsidR="00A771F8" w:rsidRPr="000A52A2" w:rsidRDefault="00A771F8" w:rsidP="00453FB5">
      <w:pPr>
        <w:jc w:val="both"/>
        <w:rPr>
          <w:b/>
          <w:lang w:val="ru-RU"/>
        </w:rPr>
      </w:pPr>
      <w:bookmarkStart w:id="0" w:name="_GoBack"/>
      <w:bookmarkEnd w:id="0"/>
    </w:p>
    <w:sectPr w:rsidR="00A771F8" w:rsidRPr="000A52A2" w:rsidSect="00EC0F62">
      <w:footerReference w:type="even" r:id="rId8"/>
      <w:footerReference w:type="default" r:id="rId9"/>
      <w:pgSz w:w="11909" w:h="16834" w:code="9"/>
      <w:pgMar w:top="719" w:right="1440" w:bottom="1079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741" w:rsidRDefault="00F37741">
      <w:r>
        <w:separator/>
      </w:r>
    </w:p>
  </w:endnote>
  <w:endnote w:type="continuationSeparator" w:id="0">
    <w:p w:rsidR="00F37741" w:rsidRDefault="00F3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C10" w:rsidRDefault="008A184E" w:rsidP="00C7755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A0C1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A0C10" w:rsidRDefault="000A0C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C10" w:rsidRDefault="008A184E" w:rsidP="00C7755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A0C1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757E">
      <w:rPr>
        <w:rStyle w:val="PageNumber"/>
        <w:noProof/>
      </w:rPr>
      <w:t>4</w:t>
    </w:r>
    <w:r>
      <w:rPr>
        <w:rStyle w:val="PageNumber"/>
      </w:rPr>
      <w:fldChar w:fldCharType="end"/>
    </w:r>
  </w:p>
  <w:p w:rsidR="000A0C10" w:rsidRDefault="000A0C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741" w:rsidRDefault="00F37741">
      <w:r>
        <w:separator/>
      </w:r>
    </w:p>
  </w:footnote>
  <w:footnote w:type="continuationSeparator" w:id="0">
    <w:p w:rsidR="00F37741" w:rsidRDefault="00F37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6B9B"/>
    <w:multiLevelType w:val="hybridMultilevel"/>
    <w:tmpl w:val="D616A1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6461A5"/>
    <w:multiLevelType w:val="hybridMultilevel"/>
    <w:tmpl w:val="77B28D6A"/>
    <w:lvl w:ilvl="0" w:tplc="CF14CD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2700"/>
        </w:tabs>
        <w:ind w:left="-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1980"/>
        </w:tabs>
        <w:ind w:left="-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1260"/>
        </w:tabs>
        <w:ind w:left="-1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-540"/>
        </w:tabs>
        <w:ind w:left="-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"/>
        </w:tabs>
        <w:ind w:left="1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00"/>
        </w:tabs>
        <w:ind w:left="9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620"/>
        </w:tabs>
        <w:ind w:left="16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340"/>
        </w:tabs>
        <w:ind w:left="2340" w:hanging="180"/>
      </w:pPr>
    </w:lvl>
  </w:abstractNum>
  <w:abstractNum w:abstractNumId="2">
    <w:nsid w:val="10DC06BD"/>
    <w:multiLevelType w:val="hybridMultilevel"/>
    <w:tmpl w:val="5A501454"/>
    <w:lvl w:ilvl="0" w:tplc="3024624A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">
    <w:nsid w:val="141F25B8"/>
    <w:multiLevelType w:val="hybridMultilevel"/>
    <w:tmpl w:val="968635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3727C2"/>
    <w:multiLevelType w:val="hybridMultilevel"/>
    <w:tmpl w:val="6DAA84DA"/>
    <w:lvl w:ilvl="0" w:tplc="47F60404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hint="default"/>
      </w:rPr>
    </w:lvl>
    <w:lvl w:ilvl="1" w:tplc="081A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81A0005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cs="Wingdings" w:hint="default"/>
      </w:rPr>
    </w:lvl>
    <w:lvl w:ilvl="3" w:tplc="081A000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cs="Symbol" w:hint="default"/>
      </w:rPr>
    </w:lvl>
    <w:lvl w:ilvl="4" w:tplc="081A0003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81A0005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cs="Wingdings" w:hint="default"/>
      </w:rPr>
    </w:lvl>
    <w:lvl w:ilvl="6" w:tplc="081A000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cs="Symbol" w:hint="default"/>
      </w:rPr>
    </w:lvl>
    <w:lvl w:ilvl="7" w:tplc="081A0003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81A0005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cs="Wingdings" w:hint="default"/>
      </w:rPr>
    </w:lvl>
  </w:abstractNum>
  <w:abstractNum w:abstractNumId="5">
    <w:nsid w:val="168931C7"/>
    <w:multiLevelType w:val="hybridMultilevel"/>
    <w:tmpl w:val="4894A7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12C5E"/>
    <w:multiLevelType w:val="hybridMultilevel"/>
    <w:tmpl w:val="456C9A4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AB4204A"/>
    <w:multiLevelType w:val="hybridMultilevel"/>
    <w:tmpl w:val="B6FC6B2E"/>
    <w:lvl w:ilvl="0" w:tplc="CE5423FA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5363F"/>
    <w:multiLevelType w:val="hybridMultilevel"/>
    <w:tmpl w:val="77741702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>
    <w:nsid w:val="21045DA2"/>
    <w:multiLevelType w:val="hybridMultilevel"/>
    <w:tmpl w:val="A06E44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271D7C"/>
    <w:multiLevelType w:val="hybridMultilevel"/>
    <w:tmpl w:val="B7560548"/>
    <w:lvl w:ilvl="0" w:tplc="D2EAD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D30CFC"/>
    <w:multiLevelType w:val="hybridMultilevel"/>
    <w:tmpl w:val="87E4AA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9D38C9"/>
    <w:multiLevelType w:val="hybridMultilevel"/>
    <w:tmpl w:val="56E8564E"/>
    <w:lvl w:ilvl="0" w:tplc="04090001">
      <w:start w:val="1"/>
      <w:numFmt w:val="bullet"/>
      <w:lvlText w:val=""/>
      <w:lvlJc w:val="left"/>
      <w:pPr>
        <w:tabs>
          <w:tab w:val="num" w:pos="759"/>
        </w:tabs>
        <w:ind w:left="759" w:hanging="360"/>
      </w:pPr>
      <w:rPr>
        <w:rFonts w:ascii="Symbol" w:hAnsi="Symbol" w:hint="default"/>
        <w:lang w:val="sl-SI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3">
    <w:nsid w:val="272327F3"/>
    <w:multiLevelType w:val="hybridMultilevel"/>
    <w:tmpl w:val="91AE40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3544FA"/>
    <w:multiLevelType w:val="hybridMultilevel"/>
    <w:tmpl w:val="E01C4D16"/>
    <w:lvl w:ilvl="0" w:tplc="04090001">
      <w:start w:val="1"/>
      <w:numFmt w:val="bullet"/>
      <w:lvlText w:val=""/>
      <w:lvlJc w:val="left"/>
      <w:pPr>
        <w:tabs>
          <w:tab w:val="num" w:pos="759"/>
        </w:tabs>
        <w:ind w:left="759" w:hanging="360"/>
      </w:pPr>
      <w:rPr>
        <w:rFonts w:ascii="Symbol" w:hAnsi="Symbol" w:hint="default"/>
        <w:lang w:val="sl-SI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5">
    <w:nsid w:val="27F81DC5"/>
    <w:multiLevelType w:val="hybridMultilevel"/>
    <w:tmpl w:val="5A501454"/>
    <w:lvl w:ilvl="0" w:tplc="3024624A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6">
    <w:nsid w:val="27FD4FD9"/>
    <w:multiLevelType w:val="hybridMultilevel"/>
    <w:tmpl w:val="A9C21E2A"/>
    <w:lvl w:ilvl="0" w:tplc="A9862D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6F4EFB"/>
    <w:multiLevelType w:val="hybridMultilevel"/>
    <w:tmpl w:val="5A501454"/>
    <w:lvl w:ilvl="0" w:tplc="3024624A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>
    <w:nsid w:val="29F02141"/>
    <w:multiLevelType w:val="hybridMultilevel"/>
    <w:tmpl w:val="00F630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E4187B"/>
    <w:multiLevelType w:val="hybridMultilevel"/>
    <w:tmpl w:val="7D5E11E8"/>
    <w:lvl w:ilvl="0" w:tplc="052CE54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0">
    <w:nsid w:val="38746BFE"/>
    <w:multiLevelType w:val="hybridMultilevel"/>
    <w:tmpl w:val="7F30CA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146EA4"/>
    <w:multiLevelType w:val="hybridMultilevel"/>
    <w:tmpl w:val="4EB27128"/>
    <w:lvl w:ilvl="0" w:tplc="F17E1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C2A1F"/>
    <w:multiLevelType w:val="hybridMultilevel"/>
    <w:tmpl w:val="3992E70E"/>
    <w:lvl w:ilvl="0" w:tplc="BB6225CE">
      <w:start w:val="7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377782C"/>
    <w:multiLevelType w:val="hybridMultilevel"/>
    <w:tmpl w:val="504AA7CC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673067"/>
    <w:multiLevelType w:val="hybridMultilevel"/>
    <w:tmpl w:val="2F7C0F8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B79333F"/>
    <w:multiLevelType w:val="hybridMultilevel"/>
    <w:tmpl w:val="78D4D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D56F4"/>
    <w:multiLevelType w:val="hybridMultilevel"/>
    <w:tmpl w:val="80D27598"/>
    <w:lvl w:ilvl="0" w:tplc="7F38F72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4FC6172A"/>
    <w:multiLevelType w:val="hybridMultilevel"/>
    <w:tmpl w:val="C90C6384"/>
    <w:lvl w:ilvl="0" w:tplc="31749C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  <w:lang w:val="sl-SI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28">
    <w:nsid w:val="51131DA7"/>
    <w:multiLevelType w:val="hybridMultilevel"/>
    <w:tmpl w:val="38940F2E"/>
    <w:lvl w:ilvl="0" w:tplc="77D6CA8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9C40F8"/>
    <w:multiLevelType w:val="hybridMultilevel"/>
    <w:tmpl w:val="7360C8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A34C90"/>
    <w:multiLevelType w:val="hybridMultilevel"/>
    <w:tmpl w:val="87E4AA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9C27CD"/>
    <w:multiLevelType w:val="hybridMultilevel"/>
    <w:tmpl w:val="16AC3DA2"/>
    <w:lvl w:ilvl="0" w:tplc="CF14CDB4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</w:lvl>
  </w:abstractNum>
  <w:abstractNum w:abstractNumId="32">
    <w:nsid w:val="58C12560"/>
    <w:multiLevelType w:val="hybridMultilevel"/>
    <w:tmpl w:val="20D04844"/>
    <w:lvl w:ilvl="0" w:tplc="08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5B2D1120"/>
    <w:multiLevelType w:val="hybridMultilevel"/>
    <w:tmpl w:val="F9582E98"/>
    <w:lvl w:ilvl="0" w:tplc="5A4EC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F17B81"/>
    <w:multiLevelType w:val="hybridMultilevel"/>
    <w:tmpl w:val="952679F6"/>
    <w:lvl w:ilvl="0" w:tplc="04090001">
      <w:start w:val="1"/>
      <w:numFmt w:val="bullet"/>
      <w:lvlText w:val=""/>
      <w:lvlJc w:val="left"/>
      <w:pPr>
        <w:tabs>
          <w:tab w:val="num" w:pos="759"/>
        </w:tabs>
        <w:ind w:left="759" w:hanging="360"/>
      </w:pPr>
      <w:rPr>
        <w:rFonts w:ascii="Symbol" w:hAnsi="Symbol" w:hint="default"/>
        <w:lang w:val="sl-SI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35">
    <w:nsid w:val="5E065129"/>
    <w:multiLevelType w:val="hybridMultilevel"/>
    <w:tmpl w:val="B1E29E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D27041"/>
    <w:multiLevelType w:val="hybridMultilevel"/>
    <w:tmpl w:val="87E4AA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4013E8D"/>
    <w:multiLevelType w:val="hybridMultilevel"/>
    <w:tmpl w:val="1BFA8B1C"/>
    <w:lvl w:ilvl="0" w:tplc="302462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4776CC2"/>
    <w:multiLevelType w:val="hybridMultilevel"/>
    <w:tmpl w:val="4DE4791C"/>
    <w:lvl w:ilvl="0" w:tplc="B66E4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5604ED3"/>
    <w:multiLevelType w:val="hybridMultilevel"/>
    <w:tmpl w:val="3538272E"/>
    <w:lvl w:ilvl="0" w:tplc="8ECEF4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BEF115B"/>
    <w:multiLevelType w:val="hybridMultilevel"/>
    <w:tmpl w:val="F586D3FA"/>
    <w:lvl w:ilvl="0" w:tplc="302462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D12462"/>
    <w:multiLevelType w:val="hybridMultilevel"/>
    <w:tmpl w:val="776CF90E"/>
    <w:lvl w:ilvl="0" w:tplc="52A8575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EA57D4"/>
    <w:multiLevelType w:val="hybridMultilevel"/>
    <w:tmpl w:val="6EA2DF8E"/>
    <w:lvl w:ilvl="0" w:tplc="FAAE6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286D04"/>
    <w:multiLevelType w:val="hybridMultilevel"/>
    <w:tmpl w:val="D616A1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8"/>
  </w:num>
  <w:num w:numId="2">
    <w:abstractNumId w:val="7"/>
  </w:num>
  <w:num w:numId="3">
    <w:abstractNumId w:val="23"/>
  </w:num>
  <w:num w:numId="4">
    <w:abstractNumId w:val="16"/>
  </w:num>
  <w:num w:numId="5">
    <w:abstractNumId w:val="39"/>
  </w:num>
  <w:num w:numId="6">
    <w:abstractNumId w:val="21"/>
  </w:num>
  <w:num w:numId="7">
    <w:abstractNumId w:val="28"/>
  </w:num>
  <w:num w:numId="8">
    <w:abstractNumId w:val="33"/>
  </w:num>
  <w:num w:numId="9">
    <w:abstractNumId w:val="42"/>
  </w:num>
  <w:num w:numId="10">
    <w:abstractNumId w:val="37"/>
  </w:num>
  <w:num w:numId="11">
    <w:abstractNumId w:val="2"/>
  </w:num>
  <w:num w:numId="12">
    <w:abstractNumId w:val="40"/>
  </w:num>
  <w:num w:numId="13">
    <w:abstractNumId w:val="27"/>
  </w:num>
  <w:num w:numId="14">
    <w:abstractNumId w:val="18"/>
  </w:num>
  <w:num w:numId="15">
    <w:abstractNumId w:val="3"/>
  </w:num>
  <w:num w:numId="16">
    <w:abstractNumId w:val="35"/>
  </w:num>
  <w:num w:numId="17">
    <w:abstractNumId w:val="9"/>
  </w:num>
  <w:num w:numId="18">
    <w:abstractNumId w:val="5"/>
  </w:num>
  <w:num w:numId="19">
    <w:abstractNumId w:val="24"/>
  </w:num>
  <w:num w:numId="20">
    <w:abstractNumId w:val="26"/>
  </w:num>
  <w:num w:numId="21">
    <w:abstractNumId w:val="36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4"/>
  </w:num>
  <w:num w:numId="25">
    <w:abstractNumId w:val="12"/>
  </w:num>
  <w:num w:numId="26">
    <w:abstractNumId w:val="14"/>
  </w:num>
  <w:num w:numId="27">
    <w:abstractNumId w:val="31"/>
  </w:num>
  <w:num w:numId="28">
    <w:abstractNumId w:val="1"/>
  </w:num>
  <w:num w:numId="29">
    <w:abstractNumId w:val="6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  <w:lvlOverride w:ilvl="0">
      <w:startOverride w:val="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43"/>
  </w:num>
  <w:num w:numId="34">
    <w:abstractNumId w:val="17"/>
  </w:num>
  <w:num w:numId="35">
    <w:abstractNumId w:val="15"/>
  </w:num>
  <w:num w:numId="36">
    <w:abstractNumId w:val="8"/>
  </w:num>
  <w:num w:numId="37">
    <w:abstractNumId w:val="4"/>
  </w:num>
  <w:num w:numId="38">
    <w:abstractNumId w:val="25"/>
  </w:num>
  <w:num w:numId="39">
    <w:abstractNumId w:val="32"/>
  </w:num>
  <w:num w:numId="40">
    <w:abstractNumId w:val="41"/>
  </w:num>
  <w:num w:numId="41">
    <w:abstractNumId w:val="13"/>
  </w:num>
  <w:num w:numId="42">
    <w:abstractNumId w:val="11"/>
  </w:num>
  <w:num w:numId="43">
    <w:abstractNumId w:val="29"/>
  </w:num>
  <w:num w:numId="44">
    <w:abstractNumId w:val="20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365"/>
    <w:rsid w:val="0001593F"/>
    <w:rsid w:val="00026DDA"/>
    <w:rsid w:val="00066FA3"/>
    <w:rsid w:val="00070522"/>
    <w:rsid w:val="000A0C10"/>
    <w:rsid w:val="000A52A2"/>
    <w:rsid w:val="000C3CEF"/>
    <w:rsid w:val="00120126"/>
    <w:rsid w:val="001318B3"/>
    <w:rsid w:val="00166338"/>
    <w:rsid w:val="001939E4"/>
    <w:rsid w:val="001A545D"/>
    <w:rsid w:val="001B37BD"/>
    <w:rsid w:val="001B6327"/>
    <w:rsid w:val="001D4CA4"/>
    <w:rsid w:val="002068D2"/>
    <w:rsid w:val="00241B78"/>
    <w:rsid w:val="00242CFE"/>
    <w:rsid w:val="0024662F"/>
    <w:rsid w:val="00261978"/>
    <w:rsid w:val="002B1C34"/>
    <w:rsid w:val="002F5DC3"/>
    <w:rsid w:val="0031040C"/>
    <w:rsid w:val="00312A5E"/>
    <w:rsid w:val="00332015"/>
    <w:rsid w:val="00340B6D"/>
    <w:rsid w:val="00351573"/>
    <w:rsid w:val="0035399B"/>
    <w:rsid w:val="003C4365"/>
    <w:rsid w:val="003C4535"/>
    <w:rsid w:val="003C695D"/>
    <w:rsid w:val="003F1540"/>
    <w:rsid w:val="003F6971"/>
    <w:rsid w:val="004029CA"/>
    <w:rsid w:val="00415AE4"/>
    <w:rsid w:val="00425C5B"/>
    <w:rsid w:val="00426619"/>
    <w:rsid w:val="0044617B"/>
    <w:rsid w:val="00453FB5"/>
    <w:rsid w:val="00472D33"/>
    <w:rsid w:val="00483103"/>
    <w:rsid w:val="004B32DB"/>
    <w:rsid w:val="004B4201"/>
    <w:rsid w:val="004B7D43"/>
    <w:rsid w:val="004C32F6"/>
    <w:rsid w:val="004E0B48"/>
    <w:rsid w:val="00512600"/>
    <w:rsid w:val="00516DE5"/>
    <w:rsid w:val="0054708F"/>
    <w:rsid w:val="005471EE"/>
    <w:rsid w:val="005576F1"/>
    <w:rsid w:val="00563CB8"/>
    <w:rsid w:val="00585A54"/>
    <w:rsid w:val="005B113E"/>
    <w:rsid w:val="005B5064"/>
    <w:rsid w:val="005D7123"/>
    <w:rsid w:val="005E70CD"/>
    <w:rsid w:val="005F384D"/>
    <w:rsid w:val="005F5608"/>
    <w:rsid w:val="005F791F"/>
    <w:rsid w:val="00611B9E"/>
    <w:rsid w:val="00613510"/>
    <w:rsid w:val="006147C9"/>
    <w:rsid w:val="006200CC"/>
    <w:rsid w:val="00683B28"/>
    <w:rsid w:val="006B2A12"/>
    <w:rsid w:val="006C1933"/>
    <w:rsid w:val="006E58D7"/>
    <w:rsid w:val="006F6119"/>
    <w:rsid w:val="006F7E8E"/>
    <w:rsid w:val="00717E86"/>
    <w:rsid w:val="00722D01"/>
    <w:rsid w:val="00742AF8"/>
    <w:rsid w:val="007675E6"/>
    <w:rsid w:val="00772310"/>
    <w:rsid w:val="007D69CF"/>
    <w:rsid w:val="007F674C"/>
    <w:rsid w:val="00803F36"/>
    <w:rsid w:val="00811755"/>
    <w:rsid w:val="008479F1"/>
    <w:rsid w:val="008571D4"/>
    <w:rsid w:val="0086150F"/>
    <w:rsid w:val="0086663C"/>
    <w:rsid w:val="00873779"/>
    <w:rsid w:val="00876DFF"/>
    <w:rsid w:val="008923C0"/>
    <w:rsid w:val="008A184E"/>
    <w:rsid w:val="008A27B5"/>
    <w:rsid w:val="008A36FB"/>
    <w:rsid w:val="008C22D2"/>
    <w:rsid w:val="008D4374"/>
    <w:rsid w:val="009013B5"/>
    <w:rsid w:val="009114CC"/>
    <w:rsid w:val="0092438E"/>
    <w:rsid w:val="0094327F"/>
    <w:rsid w:val="00995122"/>
    <w:rsid w:val="009B544B"/>
    <w:rsid w:val="009C6C0E"/>
    <w:rsid w:val="009D676D"/>
    <w:rsid w:val="009E10CE"/>
    <w:rsid w:val="009E563C"/>
    <w:rsid w:val="009E7EE8"/>
    <w:rsid w:val="009F4207"/>
    <w:rsid w:val="00A14B87"/>
    <w:rsid w:val="00A15A92"/>
    <w:rsid w:val="00A54E04"/>
    <w:rsid w:val="00A771F8"/>
    <w:rsid w:val="00A935C2"/>
    <w:rsid w:val="00AC6D52"/>
    <w:rsid w:val="00AD4B96"/>
    <w:rsid w:val="00B01C49"/>
    <w:rsid w:val="00B13334"/>
    <w:rsid w:val="00B2186A"/>
    <w:rsid w:val="00B834A5"/>
    <w:rsid w:val="00B850F0"/>
    <w:rsid w:val="00BA075E"/>
    <w:rsid w:val="00BA18E6"/>
    <w:rsid w:val="00BB2D68"/>
    <w:rsid w:val="00BD5005"/>
    <w:rsid w:val="00BF19A4"/>
    <w:rsid w:val="00C00C0C"/>
    <w:rsid w:val="00C143BE"/>
    <w:rsid w:val="00C165C4"/>
    <w:rsid w:val="00C17F2F"/>
    <w:rsid w:val="00C224CC"/>
    <w:rsid w:val="00C270A5"/>
    <w:rsid w:val="00C3214F"/>
    <w:rsid w:val="00C36746"/>
    <w:rsid w:val="00C36C6B"/>
    <w:rsid w:val="00C44E1D"/>
    <w:rsid w:val="00C50A89"/>
    <w:rsid w:val="00C77551"/>
    <w:rsid w:val="00C9268E"/>
    <w:rsid w:val="00CE432B"/>
    <w:rsid w:val="00CF02EA"/>
    <w:rsid w:val="00CF3EBC"/>
    <w:rsid w:val="00D2226C"/>
    <w:rsid w:val="00D570C9"/>
    <w:rsid w:val="00D62241"/>
    <w:rsid w:val="00D815A2"/>
    <w:rsid w:val="00D819CC"/>
    <w:rsid w:val="00DC55A3"/>
    <w:rsid w:val="00E15683"/>
    <w:rsid w:val="00E52E85"/>
    <w:rsid w:val="00E646DF"/>
    <w:rsid w:val="00E77A46"/>
    <w:rsid w:val="00E86744"/>
    <w:rsid w:val="00EA027D"/>
    <w:rsid w:val="00EA5461"/>
    <w:rsid w:val="00EC0F62"/>
    <w:rsid w:val="00EF2D72"/>
    <w:rsid w:val="00EF577F"/>
    <w:rsid w:val="00F048B6"/>
    <w:rsid w:val="00F32F2B"/>
    <w:rsid w:val="00F37741"/>
    <w:rsid w:val="00F50CBD"/>
    <w:rsid w:val="00F53FEA"/>
    <w:rsid w:val="00F7757E"/>
    <w:rsid w:val="00FA0002"/>
    <w:rsid w:val="00FB408B"/>
    <w:rsid w:val="00FB54F6"/>
    <w:rsid w:val="00FC2E54"/>
    <w:rsid w:val="00FC4A24"/>
    <w:rsid w:val="00FD5897"/>
    <w:rsid w:val="00FD66C5"/>
    <w:rsid w:val="00FF3D01"/>
    <w:rsid w:val="00FF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5AE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2438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92438E"/>
    <w:rPr>
      <w:b/>
      <w:bCs/>
    </w:rPr>
  </w:style>
  <w:style w:type="paragraph" w:styleId="BodyText">
    <w:name w:val="Body Text"/>
    <w:basedOn w:val="Normal"/>
    <w:rsid w:val="00242CFE"/>
    <w:pPr>
      <w:jc w:val="both"/>
    </w:pPr>
    <w:rPr>
      <w:sz w:val="28"/>
      <w:lang w:val="sl-SI"/>
    </w:rPr>
  </w:style>
  <w:style w:type="paragraph" w:styleId="Footer">
    <w:name w:val="footer"/>
    <w:basedOn w:val="Normal"/>
    <w:link w:val="FooterChar"/>
    <w:rsid w:val="0086663C"/>
    <w:pPr>
      <w:tabs>
        <w:tab w:val="center" w:pos="4702"/>
        <w:tab w:val="right" w:pos="9405"/>
      </w:tabs>
    </w:pPr>
  </w:style>
  <w:style w:type="character" w:customStyle="1" w:styleId="FooterChar">
    <w:name w:val="Footer Char"/>
    <w:link w:val="Footer"/>
    <w:rsid w:val="005B113E"/>
    <w:rPr>
      <w:sz w:val="24"/>
      <w:szCs w:val="24"/>
      <w:lang w:val="en-US" w:eastAsia="en-US" w:bidi="ar-SA"/>
    </w:rPr>
  </w:style>
  <w:style w:type="character" w:styleId="PageNumber">
    <w:name w:val="page number"/>
    <w:basedOn w:val="DefaultParagraphFont"/>
    <w:rsid w:val="0086663C"/>
  </w:style>
  <w:style w:type="paragraph" w:customStyle="1" w:styleId="Default">
    <w:name w:val="Default"/>
    <w:rsid w:val="004E0B48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sr-Latn-CS" w:eastAsia="sr-Latn-CS"/>
    </w:rPr>
  </w:style>
  <w:style w:type="paragraph" w:styleId="ListParagraph">
    <w:name w:val="List Paragraph"/>
    <w:basedOn w:val="Normal"/>
    <w:uiPriority w:val="34"/>
    <w:qFormat/>
    <w:rsid w:val="005B11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ongtext">
    <w:name w:val="long_text"/>
    <w:basedOn w:val="DefaultParagraphFont"/>
    <w:rsid w:val="005B113E"/>
  </w:style>
  <w:style w:type="paragraph" w:styleId="Header">
    <w:name w:val="header"/>
    <w:basedOn w:val="Normal"/>
    <w:link w:val="HeaderChar"/>
    <w:rsid w:val="005B113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5B113E"/>
    <w:rPr>
      <w:sz w:val="24"/>
      <w:szCs w:val="24"/>
      <w:lang w:bidi="ar-SA"/>
    </w:rPr>
  </w:style>
  <w:style w:type="character" w:styleId="FootnoteReference">
    <w:name w:val="footnote reference"/>
    <w:basedOn w:val="DefaultParagraphFont"/>
    <w:semiHidden/>
    <w:rsid w:val="001939E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5AE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2438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92438E"/>
    <w:rPr>
      <w:b/>
      <w:bCs/>
    </w:rPr>
  </w:style>
  <w:style w:type="paragraph" w:styleId="BodyText">
    <w:name w:val="Body Text"/>
    <w:basedOn w:val="Normal"/>
    <w:rsid w:val="00242CFE"/>
    <w:pPr>
      <w:jc w:val="both"/>
    </w:pPr>
    <w:rPr>
      <w:sz w:val="28"/>
      <w:lang w:val="sl-SI"/>
    </w:rPr>
  </w:style>
  <w:style w:type="paragraph" w:styleId="Footer">
    <w:name w:val="footer"/>
    <w:basedOn w:val="Normal"/>
    <w:link w:val="FooterChar"/>
    <w:rsid w:val="0086663C"/>
    <w:pPr>
      <w:tabs>
        <w:tab w:val="center" w:pos="4702"/>
        <w:tab w:val="right" w:pos="9405"/>
      </w:tabs>
    </w:pPr>
  </w:style>
  <w:style w:type="character" w:customStyle="1" w:styleId="FooterChar">
    <w:name w:val="Footer Char"/>
    <w:link w:val="Footer"/>
    <w:rsid w:val="005B113E"/>
    <w:rPr>
      <w:sz w:val="24"/>
      <w:szCs w:val="24"/>
      <w:lang w:val="en-US" w:eastAsia="en-US" w:bidi="ar-SA"/>
    </w:rPr>
  </w:style>
  <w:style w:type="character" w:styleId="PageNumber">
    <w:name w:val="page number"/>
    <w:basedOn w:val="DefaultParagraphFont"/>
    <w:rsid w:val="0086663C"/>
  </w:style>
  <w:style w:type="paragraph" w:customStyle="1" w:styleId="Default">
    <w:name w:val="Default"/>
    <w:rsid w:val="004E0B48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sr-Latn-CS" w:eastAsia="sr-Latn-CS"/>
    </w:rPr>
  </w:style>
  <w:style w:type="paragraph" w:styleId="ListParagraph">
    <w:name w:val="List Paragraph"/>
    <w:basedOn w:val="Normal"/>
    <w:uiPriority w:val="34"/>
    <w:qFormat/>
    <w:rsid w:val="005B11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ongtext">
    <w:name w:val="long_text"/>
    <w:basedOn w:val="DefaultParagraphFont"/>
    <w:rsid w:val="005B113E"/>
  </w:style>
  <w:style w:type="paragraph" w:styleId="Header">
    <w:name w:val="header"/>
    <w:basedOn w:val="Normal"/>
    <w:link w:val="HeaderChar"/>
    <w:rsid w:val="005B113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5B113E"/>
    <w:rPr>
      <w:sz w:val="24"/>
      <w:szCs w:val="24"/>
      <w:lang w:bidi="ar-SA"/>
    </w:rPr>
  </w:style>
  <w:style w:type="character" w:styleId="FootnoteReference">
    <w:name w:val="footnote reference"/>
    <w:basedOn w:val="DefaultParagraphFont"/>
    <w:semiHidden/>
    <w:rsid w:val="001939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1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01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5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2116</Words>
  <Characters>12066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УНИВЕРЗИТЕТ У КРАГУЈЕВЦУ</vt:lpstr>
    </vt:vector>
  </TitlesOfParts>
  <Company/>
  <LinksUpToDate>false</LinksUpToDate>
  <CharactersWithSpaces>14154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УНИВЕРЗИТЕТ У КРАГУЈЕВЦУ</dc:title>
  <dc:creator>Biljana</dc:creator>
  <cp:lastModifiedBy>User</cp:lastModifiedBy>
  <cp:revision>2</cp:revision>
  <cp:lastPrinted>2010-07-16T08:59:00Z</cp:lastPrinted>
  <dcterms:created xsi:type="dcterms:W3CDTF">2014-06-06T11:36:00Z</dcterms:created>
  <dcterms:modified xsi:type="dcterms:W3CDTF">2014-06-06T11:36:00Z</dcterms:modified>
</cp:coreProperties>
</file>